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F511B" w14:textId="77777777" w:rsidR="00086D70" w:rsidRPr="00086D70" w:rsidRDefault="00086D70" w:rsidP="00086D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Cs w:val="27"/>
          <w:lang w:eastAsia="en-AU"/>
        </w:rPr>
      </w:pPr>
      <w:bookmarkStart w:id="0" w:name="MS1867"/>
      <w:r w:rsidRPr="00086D70">
        <w:rPr>
          <w:rFonts w:ascii="Arial" w:eastAsia="Times New Roman" w:hAnsi="Arial" w:cs="Arial"/>
          <w:b/>
          <w:bCs/>
          <w:color w:val="000000"/>
          <w:szCs w:val="27"/>
          <w:lang w:eastAsia="en-AU"/>
        </w:rPr>
        <w:t>MS1867 </w:t>
      </w:r>
      <w:bookmarkEnd w:id="0"/>
    </w:p>
    <w:p w14:paraId="76375258" w14:textId="77777777" w:rsidR="00086D70" w:rsidRPr="00086D70" w:rsidRDefault="00086D70" w:rsidP="00086D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Cs w:val="27"/>
          <w:lang w:eastAsia="en-AU"/>
        </w:rPr>
      </w:pPr>
      <w:r w:rsidRPr="00086D70">
        <w:rPr>
          <w:rFonts w:ascii="Arial" w:eastAsia="Times New Roman" w:hAnsi="Arial" w:cs="Arial"/>
          <w:b/>
          <w:bCs/>
          <w:color w:val="000000"/>
          <w:szCs w:val="27"/>
          <w:lang w:eastAsia="en-AU"/>
        </w:rPr>
        <w:t>Aboriginal Treaty Committee Papers</w:t>
      </w:r>
      <w:r w:rsidRPr="00086D70">
        <w:rPr>
          <w:rFonts w:ascii="Arial" w:eastAsia="Times New Roman" w:hAnsi="Arial" w:cs="Arial"/>
          <w:b/>
          <w:bCs/>
          <w:color w:val="000000"/>
          <w:szCs w:val="27"/>
          <w:lang w:eastAsia="en-AU"/>
        </w:rPr>
        <w:br/>
        <w:t>1979-1983</w:t>
      </w:r>
    </w:p>
    <w:p w14:paraId="435EFC7E" w14:textId="77777777" w:rsidR="00086D70" w:rsidRPr="00086D70" w:rsidRDefault="00086D70" w:rsidP="00086D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lang w:eastAsia="en-AU"/>
        </w:rPr>
        <w:t> </w:t>
      </w:r>
    </w:p>
    <w:p w14:paraId="2E0957CC" w14:textId="77777777" w:rsidR="00086D70" w:rsidRPr="00086D70" w:rsidRDefault="007E0E20" w:rsidP="00086D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en-AU"/>
        </w:rPr>
        <w:pict w14:anchorId="48891B24">
          <v:rect id="_x0000_i1025" style="width:406.15pt;height:1.5pt" o:hrpct="900" o:hralign="center" o:hrstd="t" o:hrnoshade="t" o:hr="t" fillcolor="black" stroked="f"/>
        </w:pict>
      </w:r>
    </w:p>
    <w:p w14:paraId="377A07C6" w14:textId="77777777" w:rsidR="00086D70" w:rsidRPr="00086D70" w:rsidRDefault="007E0E20" w:rsidP="00086D70">
      <w:pPr>
        <w:numPr>
          <w:ilvl w:val="0"/>
          <w:numId w:val="1"/>
        </w:numPr>
        <w:spacing w:before="100" w:beforeAutospacing="1" w:after="90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hyperlink r:id="rId5" w:anchor="ACCESS" w:history="1">
        <w:r w:rsidR="00086D70" w:rsidRPr="00086D70">
          <w:rPr>
            <w:rFonts w:ascii="Arial" w:eastAsia="Times New Roman" w:hAnsi="Arial" w:cs="Arial"/>
            <w:b/>
            <w:bCs/>
            <w:color w:val="0000FF"/>
            <w:szCs w:val="27"/>
            <w:u w:val="single"/>
            <w:shd w:val="clear" w:color="auto" w:fill="FFFFFF"/>
            <w:lang w:eastAsia="en-AU"/>
          </w:rPr>
          <w:t>ACCESS AND SCOPE</w:t>
        </w:r>
      </w:hyperlink>
    </w:p>
    <w:p w14:paraId="5F890886" w14:textId="77777777" w:rsidR="00086D70" w:rsidRPr="00086D70" w:rsidRDefault="007E0E20" w:rsidP="00086D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hyperlink r:id="rId6" w:anchor="HISTORICAL%20NOTE" w:history="1">
        <w:r w:rsidR="00086D70" w:rsidRPr="00086D70">
          <w:rPr>
            <w:rFonts w:ascii="Arial" w:eastAsia="Times New Roman" w:hAnsi="Arial" w:cs="Arial"/>
            <w:b/>
            <w:bCs/>
            <w:color w:val="0000FF"/>
            <w:szCs w:val="27"/>
            <w:u w:val="single"/>
            <w:shd w:val="clear" w:color="auto" w:fill="FFFFFF"/>
            <w:lang w:eastAsia="en-AU"/>
          </w:rPr>
          <w:t>HISTORICAL NOTE</w:t>
        </w:r>
      </w:hyperlink>
    </w:p>
    <w:p w14:paraId="2718F577" w14:textId="77777777" w:rsidR="00086D70" w:rsidRPr="00086D70" w:rsidRDefault="007E0E20" w:rsidP="00086D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hyperlink r:id="rId7" w:anchor="HISTORICAL%20NOTE" w:history="1">
        <w:r w:rsidR="00086D70" w:rsidRPr="00086D70">
          <w:rPr>
            <w:rFonts w:ascii="Arial" w:eastAsia="Times New Roman" w:hAnsi="Arial" w:cs="Arial"/>
            <w:b/>
            <w:bCs/>
            <w:color w:val="0000FF"/>
            <w:szCs w:val="27"/>
            <w:u w:val="single"/>
            <w:shd w:val="clear" w:color="auto" w:fill="FFFFFF"/>
            <w:lang w:eastAsia="en-AU"/>
          </w:rPr>
          <w:t>S</w:t>
        </w:r>
      </w:hyperlink>
      <w:hyperlink r:id="rId8" w:anchor="SERIES%20LIST" w:history="1">
        <w:r w:rsidR="00086D70" w:rsidRPr="00086D70">
          <w:rPr>
            <w:rFonts w:ascii="Arial" w:eastAsia="Times New Roman" w:hAnsi="Arial" w:cs="Arial"/>
            <w:b/>
            <w:bCs/>
            <w:color w:val="0000FF"/>
            <w:szCs w:val="27"/>
            <w:u w:val="single"/>
            <w:shd w:val="clear" w:color="auto" w:fill="FFFFFF"/>
            <w:lang w:eastAsia="en-AU"/>
          </w:rPr>
          <w:t>ERIES LIST AND LOCATION GUIDE</w:t>
        </w:r>
      </w:hyperlink>
    </w:p>
    <w:p w14:paraId="038DA895" w14:textId="77777777" w:rsidR="00086D70" w:rsidRPr="00086D70" w:rsidRDefault="007E0E20" w:rsidP="00086D70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20"/>
          <w:shd w:val="clear" w:color="auto" w:fill="FFFFFF"/>
          <w:lang w:eastAsia="en-AU"/>
        </w:rPr>
      </w:pPr>
      <w:r>
        <w:rPr>
          <w:rFonts w:ascii="Arial" w:eastAsia="Times New Roman" w:hAnsi="Arial" w:cs="Arial"/>
          <w:color w:val="000000"/>
          <w:sz w:val="16"/>
          <w:szCs w:val="20"/>
          <w:shd w:val="clear" w:color="auto" w:fill="FFFFFF"/>
          <w:lang w:eastAsia="en-AU"/>
        </w:rPr>
        <w:pict w14:anchorId="4EE2FCFC">
          <v:rect id="_x0000_i1026" style="width:373.75pt;height:1.5pt" o:hrpct="900" o:hralign="center" o:hrstd="t" o:hr="t" fillcolor="#a0a0a0" stroked="f"/>
        </w:pict>
      </w:r>
    </w:p>
    <w:p w14:paraId="6C890124" w14:textId="77777777" w:rsidR="00086D70" w:rsidRPr="00086D70" w:rsidRDefault="00086D70" w:rsidP="00086D7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6"/>
          <w:szCs w:val="20"/>
          <w:shd w:val="clear" w:color="auto" w:fill="FFFFFF"/>
          <w:lang w:eastAsia="en-AU"/>
        </w:rPr>
      </w:pPr>
      <w:bookmarkStart w:id="1" w:name="ACCESS"/>
      <w:r w:rsidRPr="00086D70">
        <w:rPr>
          <w:rFonts w:ascii="Arial" w:eastAsia="Times New Roman" w:hAnsi="Arial" w:cs="Arial"/>
          <w:b/>
          <w:bCs/>
          <w:color w:val="000000"/>
          <w:sz w:val="20"/>
          <w:szCs w:val="24"/>
          <w:shd w:val="clear" w:color="auto" w:fill="FFFFFF"/>
          <w:lang w:eastAsia="en-AU"/>
        </w:rPr>
        <w:t>ACCESS AND SCOPE</w:t>
      </w:r>
      <w:bookmarkEnd w:id="1"/>
    </w:p>
    <w:p w14:paraId="5EFDB7F0" w14:textId="77777777" w:rsidR="00086D70" w:rsidRPr="00086D70" w:rsidRDefault="00086D70" w:rsidP="00086D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b/>
          <w:bCs/>
          <w:color w:val="000000"/>
          <w:szCs w:val="27"/>
          <w:shd w:val="clear" w:color="auto" w:fill="FFFFFF"/>
          <w:lang w:eastAsia="en-AU"/>
        </w:rPr>
        <w:t>Access</w:t>
      </w:r>
    </w:p>
    <w:p w14:paraId="468667C0" w14:textId="15665173" w:rsidR="00086D70" w:rsidRDefault="007E0E20" w:rsidP="00086D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Open Access. Partial copying and reproduction. Not for Inter-Library Loan.</w:t>
      </w:r>
    </w:p>
    <w:p w14:paraId="114F71D6" w14:textId="53CD5E4F" w:rsidR="007E0E20" w:rsidRPr="007E0E20" w:rsidRDefault="007E0E20" w:rsidP="00086D7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Cs w:val="27"/>
          <w:shd w:val="clear" w:color="auto" w:fill="FFFFFF"/>
          <w:lang w:eastAsia="en-AU"/>
        </w:rPr>
      </w:pPr>
      <w:r>
        <w:rPr>
          <w:rFonts w:ascii="Arial" w:eastAsia="Times New Roman" w:hAnsi="Arial" w:cs="Arial"/>
          <w:b/>
          <w:color w:val="000000"/>
          <w:szCs w:val="27"/>
          <w:shd w:val="clear" w:color="auto" w:fill="FFFFFF"/>
          <w:lang w:eastAsia="en-AU"/>
        </w:rPr>
        <w:t>Scope</w:t>
      </w:r>
    </w:p>
    <w:p w14:paraId="2D470A5E" w14:textId="59DB88E2" w:rsidR="00086D70" w:rsidRPr="00086D70" w:rsidRDefault="007E0E20" w:rsidP="00086D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Handwritten and t</w:t>
      </w:r>
      <w:bookmarkStart w:id="2" w:name="_GoBack"/>
      <w:bookmarkEnd w:id="2"/>
      <w:r w:rsidR="00086D70"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ypescript documents in good condition. 27 boxes, 246 items.</w:t>
      </w:r>
    </w:p>
    <w:p w14:paraId="196574EB" w14:textId="77777777" w:rsidR="00086D70" w:rsidRPr="00086D70" w:rsidRDefault="007E0E20" w:rsidP="00086D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hyperlink r:id="rId9" w:anchor="MS1867" w:history="1">
        <w:r w:rsidR="00086D70" w:rsidRPr="00086D70">
          <w:rPr>
            <w:rFonts w:ascii="Arial" w:eastAsia="Times New Roman" w:hAnsi="Arial" w:cs="Arial"/>
            <w:color w:val="0000FF"/>
            <w:sz w:val="16"/>
            <w:szCs w:val="20"/>
            <w:u w:val="single"/>
            <w:shd w:val="clear" w:color="auto" w:fill="FFFFFF"/>
            <w:lang w:eastAsia="en-AU"/>
          </w:rPr>
          <w:t>Back to Top</w:t>
        </w:r>
      </w:hyperlink>
    </w:p>
    <w:p w14:paraId="64431AC2" w14:textId="77777777" w:rsidR="00086D70" w:rsidRPr="00086D70" w:rsidRDefault="00086D70" w:rsidP="00086D7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Cs w:val="27"/>
          <w:shd w:val="clear" w:color="auto" w:fill="FFFFFF"/>
          <w:lang w:eastAsia="en-AU"/>
        </w:rPr>
      </w:pPr>
      <w:bookmarkStart w:id="3" w:name="HISTORICAL_NOTE"/>
      <w:r w:rsidRPr="00086D70">
        <w:rPr>
          <w:rFonts w:ascii="Arial" w:eastAsia="Times New Roman" w:hAnsi="Arial" w:cs="Arial"/>
          <w:b/>
          <w:bCs/>
          <w:color w:val="000000"/>
          <w:szCs w:val="27"/>
          <w:shd w:val="clear" w:color="auto" w:fill="FFFFFF"/>
          <w:lang w:eastAsia="en-AU"/>
        </w:rPr>
        <w:t>HISTORICAL NOTE</w:t>
      </w:r>
      <w:bookmarkEnd w:id="3"/>
    </w:p>
    <w:p w14:paraId="7D6677F0" w14:textId="77777777" w:rsidR="00086D70" w:rsidRPr="00086D70" w:rsidRDefault="00086D70" w:rsidP="00086D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Aboriginal Treaty Committee, 1979-1983</w:t>
      </w:r>
    </w:p>
    <w:p w14:paraId="5F142EDE" w14:textId="77777777" w:rsidR="00086D70" w:rsidRPr="00086D70" w:rsidRDefault="00086D70" w:rsidP="00086D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The Aboriginal Treaty Committee, a voluntary non-government private body, was established on 29 April 1979 for the purpose of obtaining and spreading information on the need for a formal Treaty agreement between the Commonwealth Government and Aboriginal representatives chosen by Aborigines to negotiate on their behalf. Its activities included the publication of newspaper advertisements, the book, </w:t>
      </w:r>
      <w:r w:rsidRPr="00086D70">
        <w:rPr>
          <w:rFonts w:ascii="Arial" w:eastAsia="Times New Roman" w:hAnsi="Arial" w:cs="Arial"/>
          <w:i/>
          <w:iCs/>
          <w:color w:val="000000"/>
          <w:szCs w:val="27"/>
          <w:shd w:val="clear" w:color="auto" w:fill="FFFFFF"/>
          <w:lang w:eastAsia="en-AU"/>
        </w:rPr>
        <w:t>It's Coming Yet</w:t>
      </w: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, a number of pamphlets on land rights, media publicity, the organisation and encouragement of academic and public seminars and conferences and nine issues of </w:t>
      </w:r>
      <w:r w:rsidRPr="00086D70">
        <w:rPr>
          <w:rFonts w:ascii="Arial" w:eastAsia="Times New Roman" w:hAnsi="Arial" w:cs="Arial"/>
          <w:i/>
          <w:iCs/>
          <w:color w:val="000000"/>
          <w:szCs w:val="27"/>
          <w:shd w:val="clear" w:color="auto" w:fill="FFFFFF"/>
          <w:lang w:eastAsia="en-AU"/>
        </w:rPr>
        <w:t>Aboriginal Treaty News</w:t>
      </w: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 xml:space="preserve">. The Committee terminated in November 1983. See also </w:t>
      </w:r>
      <w:proofErr w:type="spellStart"/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Dr.</w:t>
      </w:r>
      <w:proofErr w:type="spellEnd"/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 xml:space="preserve"> H.C. Coombs' papers relating to the establishment of the Committee, MS 1897.</w:t>
      </w:r>
    </w:p>
    <w:p w14:paraId="2456DE15" w14:textId="77777777" w:rsidR="00086D70" w:rsidRPr="00086D70" w:rsidRDefault="007E0E20" w:rsidP="00086D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hyperlink r:id="rId10" w:anchor="MS1867" w:history="1">
        <w:r w:rsidR="00086D70" w:rsidRPr="00086D70">
          <w:rPr>
            <w:rFonts w:ascii="Arial" w:eastAsia="Times New Roman" w:hAnsi="Arial" w:cs="Arial"/>
            <w:color w:val="0000FF"/>
            <w:sz w:val="16"/>
            <w:szCs w:val="20"/>
            <w:u w:val="single"/>
            <w:shd w:val="clear" w:color="auto" w:fill="FFFFFF"/>
            <w:lang w:eastAsia="en-AU"/>
          </w:rPr>
          <w:t>Back to Top</w:t>
        </w:r>
      </w:hyperlink>
    </w:p>
    <w:p w14:paraId="33928088" w14:textId="77777777" w:rsidR="00086D70" w:rsidRPr="00086D70" w:rsidRDefault="00086D70" w:rsidP="00086D7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bookmarkStart w:id="4" w:name="SERIES_LIST"/>
      <w:r w:rsidRPr="00086D70">
        <w:rPr>
          <w:rFonts w:ascii="Arial" w:eastAsia="Times New Roman" w:hAnsi="Arial" w:cs="Arial"/>
          <w:b/>
          <w:bCs/>
          <w:color w:val="000000"/>
          <w:szCs w:val="27"/>
          <w:shd w:val="clear" w:color="auto" w:fill="FFFFFF"/>
          <w:lang w:eastAsia="en-AU"/>
        </w:rPr>
        <w:t>SERIES LIST AND LOCATION GUIDE</w:t>
      </w:r>
      <w:bookmarkEnd w:id="4"/>
    </w:p>
    <w:p w14:paraId="16599E07" w14:textId="77777777" w:rsidR="00086D70" w:rsidRPr="00086D70" w:rsidRDefault="00086D70" w:rsidP="00086D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20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 </w:t>
      </w:r>
    </w:p>
    <w:tbl>
      <w:tblPr>
        <w:tblW w:w="84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9"/>
        <w:gridCol w:w="6703"/>
        <w:gridCol w:w="1018"/>
      </w:tblGrid>
      <w:tr w:rsidR="00086D70" w:rsidRPr="00086D70" w14:paraId="50446C39" w14:textId="77777777" w:rsidTr="00086D70">
        <w:trPr>
          <w:trHeight w:val="540"/>
          <w:tblCellSpacing w:w="0" w:type="dxa"/>
        </w:trPr>
        <w:tc>
          <w:tcPr>
            <w:tcW w:w="400" w:type="pct"/>
            <w:hideMark/>
          </w:tcPr>
          <w:p w14:paraId="07102400" w14:textId="77777777" w:rsidR="00086D70" w:rsidRPr="00086D70" w:rsidRDefault="007E0E20" w:rsidP="00086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</w:pPr>
            <w:hyperlink r:id="rId11" w:anchor="ADMINISTRATIVE" w:history="1">
              <w:r w:rsidR="00086D70" w:rsidRPr="00086D70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en-AU"/>
                </w:rPr>
                <w:t>1-2</w:t>
              </w:r>
            </w:hyperlink>
          </w:p>
        </w:tc>
        <w:tc>
          <w:tcPr>
            <w:tcW w:w="3950" w:type="pct"/>
            <w:hideMark/>
          </w:tcPr>
          <w:p w14:paraId="1141C2FC" w14:textId="77777777" w:rsidR="00086D70" w:rsidRPr="00086D70" w:rsidRDefault="007E0E20" w:rsidP="00086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</w:pPr>
            <w:hyperlink r:id="rId12" w:anchor="ADMINISTRATIVE" w:history="1">
              <w:r w:rsidR="00086D70" w:rsidRPr="00086D70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en-AU"/>
                </w:rPr>
                <w:t>Administrative papers of the Aboriginal Treaty Committee 1979-1983</w:t>
              </w:r>
            </w:hyperlink>
          </w:p>
        </w:tc>
        <w:tc>
          <w:tcPr>
            <w:tcW w:w="600" w:type="pct"/>
            <w:hideMark/>
          </w:tcPr>
          <w:p w14:paraId="22E1ECC1" w14:textId="77777777" w:rsidR="00086D70" w:rsidRPr="00086D70" w:rsidRDefault="00086D70" w:rsidP="00086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</w:pPr>
            <w:r w:rsidRPr="00086D70"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  <w:t> 1-21</w:t>
            </w:r>
          </w:p>
        </w:tc>
      </w:tr>
      <w:tr w:rsidR="00086D70" w:rsidRPr="00086D70" w14:paraId="4EDA79C3" w14:textId="77777777" w:rsidTr="00086D70">
        <w:trPr>
          <w:trHeight w:val="555"/>
          <w:tblCellSpacing w:w="0" w:type="dxa"/>
        </w:trPr>
        <w:tc>
          <w:tcPr>
            <w:tcW w:w="400" w:type="pct"/>
            <w:hideMark/>
          </w:tcPr>
          <w:p w14:paraId="6BF8A4D1" w14:textId="77777777" w:rsidR="00086D70" w:rsidRPr="00086D70" w:rsidRDefault="007E0E20" w:rsidP="00086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</w:pPr>
            <w:hyperlink r:id="rId13" w:anchor="CORRESPONDENCE" w:history="1">
              <w:r w:rsidR="00086D70" w:rsidRPr="00086D70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en-AU"/>
                </w:rPr>
                <w:t>3-7</w:t>
              </w:r>
            </w:hyperlink>
          </w:p>
        </w:tc>
        <w:tc>
          <w:tcPr>
            <w:tcW w:w="3950" w:type="pct"/>
            <w:hideMark/>
          </w:tcPr>
          <w:p w14:paraId="3CD7C529" w14:textId="77777777" w:rsidR="00086D70" w:rsidRPr="00086D70" w:rsidRDefault="007E0E20" w:rsidP="00086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</w:pPr>
            <w:hyperlink r:id="rId14" w:anchor="CORRESPONDENCE" w:history="1">
              <w:r w:rsidR="00086D70" w:rsidRPr="00086D70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en-AU"/>
                </w:rPr>
                <w:t>Correspondence</w:t>
              </w:r>
            </w:hyperlink>
          </w:p>
        </w:tc>
        <w:tc>
          <w:tcPr>
            <w:tcW w:w="600" w:type="pct"/>
            <w:hideMark/>
          </w:tcPr>
          <w:p w14:paraId="3CB38AA4" w14:textId="77777777" w:rsidR="00086D70" w:rsidRPr="00086D70" w:rsidRDefault="00086D70" w:rsidP="00086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</w:pPr>
            <w:r w:rsidRPr="00086D70"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  <w:t> 22-118</w:t>
            </w:r>
          </w:p>
        </w:tc>
      </w:tr>
      <w:tr w:rsidR="00086D70" w:rsidRPr="00086D70" w14:paraId="1FC4506A" w14:textId="77777777" w:rsidTr="00086D70">
        <w:trPr>
          <w:trHeight w:val="540"/>
          <w:tblCellSpacing w:w="0" w:type="dxa"/>
        </w:trPr>
        <w:tc>
          <w:tcPr>
            <w:tcW w:w="400" w:type="pct"/>
            <w:hideMark/>
          </w:tcPr>
          <w:p w14:paraId="2E7E12EB" w14:textId="77777777" w:rsidR="00086D70" w:rsidRPr="00086D70" w:rsidRDefault="007E0E20" w:rsidP="00086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</w:pPr>
            <w:hyperlink r:id="rId15" w:anchor="MISCELLANEOUS" w:history="1">
              <w:r w:rsidR="00086D70" w:rsidRPr="00086D70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en-AU"/>
                </w:rPr>
                <w:t>7-26</w:t>
              </w:r>
            </w:hyperlink>
          </w:p>
        </w:tc>
        <w:tc>
          <w:tcPr>
            <w:tcW w:w="3950" w:type="pct"/>
            <w:hideMark/>
          </w:tcPr>
          <w:p w14:paraId="35A89C7C" w14:textId="77777777" w:rsidR="00086D70" w:rsidRPr="00086D70" w:rsidRDefault="007E0E20" w:rsidP="00086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</w:pPr>
            <w:hyperlink r:id="rId16" w:anchor="MISCELLANEOUS" w:history="1">
              <w:r w:rsidR="00086D70" w:rsidRPr="00086D70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en-AU"/>
                </w:rPr>
                <w:t>Miscellaneous papers</w:t>
              </w:r>
            </w:hyperlink>
          </w:p>
        </w:tc>
        <w:tc>
          <w:tcPr>
            <w:tcW w:w="600" w:type="pct"/>
            <w:hideMark/>
          </w:tcPr>
          <w:p w14:paraId="20881618" w14:textId="77777777" w:rsidR="00086D70" w:rsidRPr="00086D70" w:rsidRDefault="00086D70" w:rsidP="00086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</w:pPr>
            <w:r w:rsidRPr="00086D70"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  <w:t> 119-246</w:t>
            </w:r>
          </w:p>
        </w:tc>
      </w:tr>
    </w:tbl>
    <w:p w14:paraId="494DC71A" w14:textId="77777777" w:rsidR="00086D70" w:rsidRPr="00086D70" w:rsidRDefault="00086D70" w:rsidP="00086D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bookmarkStart w:id="5" w:name="ADMINISTRATIVE"/>
      <w:bookmarkEnd w:id="5"/>
      <w:r w:rsidRPr="00086D70">
        <w:rPr>
          <w:rFonts w:ascii="Arial" w:eastAsia="Times New Roman" w:hAnsi="Arial" w:cs="Arial"/>
          <w:b/>
          <w:bCs/>
          <w:color w:val="000000"/>
          <w:szCs w:val="27"/>
          <w:shd w:val="clear" w:color="auto" w:fill="FFFFFF"/>
          <w:lang w:eastAsia="en-AU"/>
        </w:rPr>
        <w:t>ADMINISTRATIVE PAPERS OF THE ABORIGINAL TREATY COMMITTEE 1979-1983</w:t>
      </w:r>
    </w:p>
    <w:p w14:paraId="47DC0D0E" w14:textId="77777777" w:rsidR="00086D70" w:rsidRPr="00086D70" w:rsidRDefault="00086D70" w:rsidP="00086D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 </w:t>
      </w:r>
      <w:r w:rsidRPr="00086D70">
        <w:rPr>
          <w:rFonts w:ascii="Arial" w:eastAsia="Times New Roman" w:hAnsi="Arial" w:cs="Arial"/>
          <w:b/>
          <w:bCs/>
          <w:color w:val="000000"/>
          <w:szCs w:val="27"/>
          <w:shd w:val="clear" w:color="auto" w:fill="FFFFFF"/>
          <w:lang w:eastAsia="en-AU"/>
        </w:rPr>
        <w:t>BOX 1</w:t>
      </w:r>
    </w:p>
    <w:p w14:paraId="5FEDBF68" w14:textId="77777777" w:rsidR="00086D70" w:rsidRPr="00086D70" w:rsidRDefault="00086D70" w:rsidP="00086D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b/>
          <w:bCs/>
          <w:color w:val="000000"/>
          <w:szCs w:val="27"/>
          <w:shd w:val="clear" w:color="auto" w:fill="FFFFFF"/>
          <w:lang w:eastAsia="en-AU"/>
        </w:rPr>
        <w:t>Item:</w:t>
      </w:r>
    </w:p>
    <w:p w14:paraId="3ED4D325" w14:textId="77777777" w:rsidR="00086D70" w:rsidRPr="00086D70" w:rsidRDefault="00086D70" w:rsidP="00086D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Meeting minutes and agenda.</w:t>
      </w:r>
    </w:p>
    <w:p w14:paraId="05B50E88" w14:textId="77777777" w:rsidR="00086D70" w:rsidRPr="00086D70" w:rsidRDefault="00086D70" w:rsidP="00086D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Meeting minutes and agenda.</w:t>
      </w:r>
    </w:p>
    <w:p w14:paraId="0DFB33F4" w14:textId="77777777" w:rsidR="00086D70" w:rsidRPr="00086D70" w:rsidRDefault="00086D70" w:rsidP="00086D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Meeting minutes and agenda.</w:t>
      </w:r>
    </w:p>
    <w:p w14:paraId="7904C21F" w14:textId="77777777" w:rsidR="00086D70" w:rsidRPr="00086D70" w:rsidRDefault="00086D70" w:rsidP="00086D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Correspondence with Commonwealth Trading Bank and Price Waterhouse.</w:t>
      </w:r>
    </w:p>
    <w:p w14:paraId="46981F17" w14:textId="77777777" w:rsidR="00086D70" w:rsidRPr="00086D70" w:rsidRDefault="00086D70" w:rsidP="00086D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Financial statements and Auditor's report.</w:t>
      </w:r>
    </w:p>
    <w:p w14:paraId="54ED8AB3" w14:textId="77777777" w:rsidR="00086D70" w:rsidRPr="00086D70" w:rsidRDefault="00086D70" w:rsidP="00086D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Finance sub-committee minutes.</w:t>
      </w:r>
    </w:p>
    <w:p w14:paraId="37EECA99" w14:textId="77777777" w:rsidR="00086D70" w:rsidRPr="00086D70" w:rsidRDefault="00086D70" w:rsidP="00086D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Press statements.</w:t>
      </w:r>
    </w:p>
    <w:p w14:paraId="5EDF13B1" w14:textId="77777777" w:rsidR="00086D70" w:rsidRPr="00086D70" w:rsidRDefault="00086D70" w:rsidP="00086D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Receipts, 1980.</w:t>
      </w:r>
    </w:p>
    <w:p w14:paraId="2F034B69" w14:textId="77777777" w:rsidR="00086D70" w:rsidRPr="00086D70" w:rsidRDefault="00086D70" w:rsidP="00086D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Accounts, 1980-1983.</w:t>
      </w:r>
    </w:p>
    <w:p w14:paraId="2C70DA61" w14:textId="77777777" w:rsidR="00086D70" w:rsidRPr="00086D70" w:rsidRDefault="00086D70" w:rsidP="00086D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Accounts, 1980-1983.</w:t>
      </w:r>
    </w:p>
    <w:p w14:paraId="00768FE9" w14:textId="77777777" w:rsidR="00086D70" w:rsidRPr="00086D70" w:rsidRDefault="00086D70" w:rsidP="00086D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Accounts, 1980-1983.</w:t>
      </w:r>
    </w:p>
    <w:p w14:paraId="5F7B9ADC" w14:textId="77777777" w:rsidR="00086D70" w:rsidRPr="00086D70" w:rsidRDefault="00086D70" w:rsidP="00086D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Accounts, 1980-1983.</w:t>
      </w:r>
    </w:p>
    <w:p w14:paraId="23F0D320" w14:textId="77777777" w:rsidR="00086D70" w:rsidRPr="00086D70" w:rsidRDefault="00086D70" w:rsidP="00086D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Accounts, 1980-1983.</w:t>
      </w:r>
    </w:p>
    <w:p w14:paraId="68E03276" w14:textId="77777777" w:rsidR="00086D70" w:rsidRPr="00086D70" w:rsidRDefault="00086D70" w:rsidP="00086D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Accounts, 1980-1983.</w:t>
      </w:r>
    </w:p>
    <w:p w14:paraId="7BFCCFC6" w14:textId="77777777" w:rsidR="00086D70" w:rsidRPr="00086D70" w:rsidRDefault="00086D70" w:rsidP="00086D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Accounts, 1980-1983.</w:t>
      </w:r>
    </w:p>
    <w:p w14:paraId="2CBBE940" w14:textId="77777777" w:rsidR="00086D70" w:rsidRPr="00086D70" w:rsidRDefault="00086D70" w:rsidP="00086D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Accounts, 1980-1983.</w:t>
      </w:r>
    </w:p>
    <w:p w14:paraId="3FEFFBB7" w14:textId="77777777" w:rsidR="00086D70" w:rsidRPr="00086D70" w:rsidRDefault="00086D70" w:rsidP="00086D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Accounts, 1980-1983.</w:t>
      </w:r>
    </w:p>
    <w:p w14:paraId="74986F8C" w14:textId="77777777" w:rsidR="00086D70" w:rsidRPr="00086D70" w:rsidRDefault="00086D70" w:rsidP="00086D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Accounts, 1980-1983.</w:t>
      </w:r>
    </w:p>
    <w:p w14:paraId="16FC466C" w14:textId="77777777" w:rsidR="00086D70" w:rsidRPr="00086D70" w:rsidRDefault="00086D70" w:rsidP="00086D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Accounts, 1980-1983.</w:t>
      </w:r>
    </w:p>
    <w:p w14:paraId="67265AC0" w14:textId="77777777" w:rsidR="00086D70" w:rsidRPr="00086D70" w:rsidRDefault="00086D70" w:rsidP="00086D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Accounts, 1980-1983.</w:t>
      </w:r>
    </w:p>
    <w:p w14:paraId="45745676" w14:textId="77777777" w:rsidR="00086D70" w:rsidRPr="00086D70" w:rsidRDefault="00086D70" w:rsidP="00086D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Accounts, 1980-1983.</w:t>
      </w:r>
    </w:p>
    <w:p w14:paraId="1B25B720" w14:textId="77777777" w:rsidR="00086D70" w:rsidRPr="00086D70" w:rsidRDefault="00086D70" w:rsidP="00086D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b/>
          <w:bCs/>
          <w:color w:val="000000"/>
          <w:szCs w:val="27"/>
          <w:shd w:val="clear" w:color="auto" w:fill="FFFFFF"/>
          <w:lang w:eastAsia="en-AU"/>
        </w:rPr>
        <w:t>BOX 2</w:t>
      </w:r>
    </w:p>
    <w:p w14:paraId="10EEFA54" w14:textId="77777777" w:rsidR="00086D70" w:rsidRPr="00086D70" w:rsidRDefault="00086D70" w:rsidP="00086D7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b/>
          <w:bCs/>
          <w:color w:val="000000"/>
          <w:szCs w:val="27"/>
          <w:shd w:val="clear" w:color="auto" w:fill="FFFFFF"/>
          <w:lang w:eastAsia="en-AU"/>
        </w:rPr>
        <w:t>Item:</w:t>
      </w: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44"/>
        <w:gridCol w:w="7582"/>
      </w:tblGrid>
      <w:tr w:rsidR="00086D70" w:rsidRPr="00086D70" w14:paraId="438F5EB7" w14:textId="77777777" w:rsidTr="00086D70"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0628BB" w14:textId="77777777" w:rsidR="00086D70" w:rsidRPr="00086D70" w:rsidRDefault="00086D70" w:rsidP="0008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</w:pPr>
            <w:r w:rsidRPr="00086D70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21(a)-21(b)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555AF5" w14:textId="77777777" w:rsidR="00086D70" w:rsidRPr="00086D70" w:rsidRDefault="00086D70" w:rsidP="0008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</w:pPr>
            <w:r w:rsidRPr="00086D70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 Business entry sheets</w:t>
            </w:r>
          </w:p>
        </w:tc>
      </w:tr>
      <w:tr w:rsidR="00086D70" w:rsidRPr="00086D70" w14:paraId="05653F4B" w14:textId="77777777" w:rsidTr="00086D70"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317A1B" w14:textId="77777777" w:rsidR="00086D70" w:rsidRPr="00086D70" w:rsidRDefault="00086D70" w:rsidP="0008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</w:pPr>
            <w:r w:rsidRPr="00086D70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21(c)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263FA9" w14:textId="77777777" w:rsidR="00086D70" w:rsidRPr="00086D70" w:rsidRDefault="00086D70" w:rsidP="0008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</w:pPr>
            <w:r w:rsidRPr="00086D70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 Bank statements, 1979-1984</w:t>
            </w:r>
          </w:p>
        </w:tc>
      </w:tr>
      <w:tr w:rsidR="00086D70" w:rsidRPr="00086D70" w14:paraId="1CC49601" w14:textId="77777777" w:rsidTr="00086D70"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39CE54" w14:textId="77777777" w:rsidR="00086D70" w:rsidRPr="00086D70" w:rsidRDefault="00086D70" w:rsidP="0008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</w:pPr>
            <w:r w:rsidRPr="00086D70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21(d)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AD3B30" w14:textId="77777777" w:rsidR="00086D70" w:rsidRPr="00086D70" w:rsidRDefault="00086D70" w:rsidP="0008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</w:pPr>
            <w:r w:rsidRPr="00086D70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Accounts general journal</w:t>
            </w:r>
          </w:p>
        </w:tc>
      </w:tr>
      <w:tr w:rsidR="00086D70" w:rsidRPr="00086D70" w14:paraId="34A26BE7" w14:textId="77777777" w:rsidTr="00086D70"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BB57B1" w14:textId="77777777" w:rsidR="00086D70" w:rsidRPr="00086D70" w:rsidRDefault="00086D70" w:rsidP="0008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</w:pPr>
            <w:r w:rsidRPr="00086D70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21(e)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1FE508" w14:textId="77777777" w:rsidR="00086D70" w:rsidRPr="00086D70" w:rsidRDefault="00086D70" w:rsidP="0008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</w:pPr>
            <w:r w:rsidRPr="00086D70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Correspondence record</w:t>
            </w:r>
          </w:p>
        </w:tc>
      </w:tr>
      <w:tr w:rsidR="00086D70" w:rsidRPr="00086D70" w14:paraId="53EA0F20" w14:textId="77777777" w:rsidTr="00086D70"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124A78" w14:textId="77777777" w:rsidR="00086D70" w:rsidRPr="00086D70" w:rsidRDefault="00086D70" w:rsidP="0008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</w:pPr>
            <w:r w:rsidRPr="00086D70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 21(f)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BFB75C" w14:textId="77777777" w:rsidR="00086D70" w:rsidRPr="00086D70" w:rsidRDefault="00086D70" w:rsidP="0008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</w:pPr>
            <w:r w:rsidRPr="00086D70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Office banking record, 1979-1980</w:t>
            </w:r>
          </w:p>
        </w:tc>
      </w:tr>
      <w:tr w:rsidR="00086D70" w:rsidRPr="00086D70" w14:paraId="5C65E1F3" w14:textId="77777777" w:rsidTr="00086D70"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531C22" w14:textId="77777777" w:rsidR="00086D70" w:rsidRPr="00086D70" w:rsidRDefault="00086D70" w:rsidP="0008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</w:pPr>
            <w:r w:rsidRPr="00086D70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. 21(g)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6B3890" w14:textId="77777777" w:rsidR="00086D70" w:rsidRPr="00086D70" w:rsidRDefault="00086D70" w:rsidP="0008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</w:pPr>
            <w:r w:rsidRPr="00086D70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Payments journal, 1980-April 1981</w:t>
            </w:r>
          </w:p>
        </w:tc>
      </w:tr>
      <w:tr w:rsidR="00086D70" w:rsidRPr="00086D70" w14:paraId="7142A15E" w14:textId="77777777" w:rsidTr="00086D70"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9A0802" w14:textId="77777777" w:rsidR="00086D70" w:rsidRPr="00086D70" w:rsidRDefault="00086D70" w:rsidP="0008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</w:pPr>
            <w:r w:rsidRPr="00086D70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21(h)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3221AB" w14:textId="77777777" w:rsidR="00086D70" w:rsidRPr="00086D70" w:rsidRDefault="00086D70" w:rsidP="0008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</w:pPr>
            <w:r w:rsidRPr="00086D70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Office daybook, 1984</w:t>
            </w:r>
          </w:p>
        </w:tc>
      </w:tr>
      <w:tr w:rsidR="00086D70" w:rsidRPr="00086D70" w14:paraId="472E5AEF" w14:textId="77777777" w:rsidTr="00086D70"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3583EB" w14:textId="77777777" w:rsidR="00086D70" w:rsidRPr="00086D70" w:rsidRDefault="00086D70" w:rsidP="0008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</w:pPr>
            <w:r w:rsidRPr="00086D70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 21(</w:t>
            </w:r>
            <w:proofErr w:type="spellStart"/>
            <w:r w:rsidRPr="00086D70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i</w:t>
            </w:r>
            <w:proofErr w:type="spellEnd"/>
            <w:r w:rsidRPr="00086D70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)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129016" w14:textId="77777777" w:rsidR="00086D70" w:rsidRPr="00086D70" w:rsidRDefault="00086D70" w:rsidP="0008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</w:pPr>
            <w:r w:rsidRPr="00086D70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Office banking record, 1982-1983</w:t>
            </w:r>
          </w:p>
        </w:tc>
      </w:tr>
      <w:tr w:rsidR="00086D70" w:rsidRPr="00086D70" w14:paraId="00AE77F9" w14:textId="77777777" w:rsidTr="00086D70"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634C7A" w14:textId="77777777" w:rsidR="00086D70" w:rsidRPr="00086D70" w:rsidRDefault="00086D70" w:rsidP="0008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</w:pPr>
            <w:r w:rsidRPr="00086D70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21(j)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79D35C" w14:textId="77777777" w:rsidR="00086D70" w:rsidRPr="00086D70" w:rsidRDefault="00086D70" w:rsidP="0008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</w:pPr>
            <w:r w:rsidRPr="00086D70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Bank receipts, 1980-1983</w:t>
            </w:r>
          </w:p>
        </w:tc>
      </w:tr>
      <w:tr w:rsidR="00086D70" w:rsidRPr="00086D70" w14:paraId="26EF97F4" w14:textId="77777777" w:rsidTr="00086D70"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3D2F33" w14:textId="77777777" w:rsidR="00086D70" w:rsidRPr="00086D70" w:rsidRDefault="00086D70" w:rsidP="0008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</w:pPr>
            <w:r w:rsidRPr="00086D70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21(k)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4883A9" w14:textId="77777777" w:rsidR="00086D70" w:rsidRPr="00086D70" w:rsidRDefault="00086D70" w:rsidP="0008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AU"/>
              </w:rPr>
            </w:pPr>
            <w:r w:rsidRPr="00086D70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Banking ledger, 1979-1980</w:t>
            </w:r>
          </w:p>
        </w:tc>
      </w:tr>
    </w:tbl>
    <w:p w14:paraId="50A52FE6" w14:textId="77777777" w:rsidR="00086D70" w:rsidRPr="00086D70" w:rsidRDefault="007E0E20" w:rsidP="00086D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hyperlink r:id="rId17" w:anchor="MS1867" w:history="1">
        <w:r w:rsidR="00086D70" w:rsidRPr="00086D70">
          <w:rPr>
            <w:rFonts w:ascii="Arial" w:eastAsia="Times New Roman" w:hAnsi="Arial" w:cs="Arial"/>
            <w:color w:val="0000FF"/>
            <w:sz w:val="16"/>
            <w:szCs w:val="20"/>
            <w:u w:val="single"/>
            <w:shd w:val="clear" w:color="auto" w:fill="FFFFFF"/>
            <w:lang w:eastAsia="en-AU"/>
          </w:rPr>
          <w:t> Back to top </w:t>
        </w:r>
      </w:hyperlink>
      <w:r w:rsidR="00086D70" w:rsidRPr="00086D70">
        <w:rPr>
          <w:rFonts w:ascii="Arial" w:eastAsia="Times New Roman" w:hAnsi="Arial" w:cs="Arial"/>
          <w:color w:val="000000"/>
          <w:sz w:val="16"/>
          <w:szCs w:val="20"/>
          <w:shd w:val="clear" w:color="auto" w:fill="FFFFFF"/>
          <w:lang w:eastAsia="en-AU"/>
        </w:rPr>
        <w:t>&gt; </w:t>
      </w:r>
      <w:hyperlink r:id="rId18" w:anchor="SERIES%20LIST" w:history="1">
        <w:r w:rsidR="00086D70" w:rsidRPr="00086D70">
          <w:rPr>
            <w:rFonts w:ascii="Arial" w:eastAsia="Times New Roman" w:hAnsi="Arial" w:cs="Arial"/>
            <w:color w:val="0000FF"/>
            <w:sz w:val="16"/>
            <w:szCs w:val="20"/>
            <w:u w:val="single"/>
            <w:shd w:val="clear" w:color="auto" w:fill="FFFFFF"/>
            <w:lang w:eastAsia="en-AU"/>
          </w:rPr>
          <w:t>Back to Series list</w:t>
        </w:r>
      </w:hyperlink>
    </w:p>
    <w:p w14:paraId="6C2B7699" w14:textId="77777777" w:rsidR="00086D70" w:rsidRPr="00086D70" w:rsidRDefault="007E0E20" w:rsidP="00086D70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20"/>
          <w:shd w:val="clear" w:color="auto" w:fill="FFFFFF"/>
          <w:lang w:eastAsia="en-AU"/>
        </w:rPr>
      </w:pPr>
      <w:r>
        <w:rPr>
          <w:rFonts w:ascii="Arial" w:eastAsia="Times New Roman" w:hAnsi="Arial" w:cs="Arial"/>
          <w:color w:val="000000"/>
          <w:sz w:val="16"/>
          <w:szCs w:val="20"/>
          <w:shd w:val="clear" w:color="auto" w:fill="FFFFFF"/>
          <w:lang w:eastAsia="en-AU"/>
        </w:rPr>
        <w:pict w14:anchorId="75101F45">
          <v:rect id="_x0000_i1027" style="width:0;height:1.5pt" o:hralign="center" o:hrstd="t" o:hr="t" fillcolor="#a0a0a0" stroked="f"/>
        </w:pict>
      </w:r>
    </w:p>
    <w:p w14:paraId="5A71C8F0" w14:textId="77777777" w:rsidR="00086D70" w:rsidRPr="00086D70" w:rsidRDefault="00086D70" w:rsidP="00086D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20"/>
          <w:shd w:val="clear" w:color="auto" w:fill="FFFFFF"/>
          <w:lang w:eastAsia="en-AU"/>
        </w:rPr>
      </w:pPr>
      <w:bookmarkStart w:id="6" w:name="CORRESPONDENCE"/>
      <w:bookmarkEnd w:id="6"/>
      <w:r w:rsidRPr="00086D70">
        <w:rPr>
          <w:rFonts w:ascii="Arial" w:eastAsia="Times New Roman" w:hAnsi="Arial" w:cs="Arial"/>
          <w:b/>
          <w:bCs/>
          <w:color w:val="000000"/>
          <w:sz w:val="20"/>
          <w:szCs w:val="24"/>
          <w:shd w:val="clear" w:color="auto" w:fill="FFFFFF"/>
          <w:lang w:eastAsia="en-AU"/>
        </w:rPr>
        <w:t>CORRESPONDENCE</w:t>
      </w:r>
    </w:p>
    <w:p w14:paraId="5A3674AE" w14:textId="77777777" w:rsidR="00086D70" w:rsidRPr="00086D70" w:rsidRDefault="00086D70" w:rsidP="00086D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b/>
          <w:bCs/>
          <w:color w:val="000000"/>
          <w:szCs w:val="27"/>
          <w:shd w:val="clear" w:color="auto" w:fill="FFFFFF"/>
          <w:lang w:eastAsia="en-AU"/>
        </w:rPr>
        <w:t>BOX</w:t>
      </w:r>
      <w:r w:rsidRPr="00086D70">
        <w:rPr>
          <w:rFonts w:ascii="Arial" w:eastAsia="Times New Roman" w:hAnsi="Arial" w:cs="Arial"/>
          <w:color w:val="000000"/>
          <w:sz w:val="16"/>
          <w:szCs w:val="20"/>
          <w:shd w:val="clear" w:color="auto" w:fill="FFFFFF"/>
          <w:lang w:eastAsia="en-AU"/>
        </w:rPr>
        <w:t> </w:t>
      </w:r>
      <w:r w:rsidRPr="00086D70">
        <w:rPr>
          <w:rFonts w:ascii="Arial" w:eastAsia="Times New Roman" w:hAnsi="Arial" w:cs="Arial"/>
          <w:b/>
          <w:bCs/>
          <w:color w:val="000000"/>
          <w:szCs w:val="27"/>
          <w:shd w:val="clear" w:color="auto" w:fill="FFFFFF"/>
          <w:lang w:eastAsia="en-AU"/>
        </w:rPr>
        <w:t>3</w:t>
      </w:r>
    </w:p>
    <w:p w14:paraId="76271AB6" w14:textId="77777777" w:rsidR="00086D70" w:rsidRPr="00086D70" w:rsidRDefault="00086D70" w:rsidP="00086D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20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b/>
          <w:bCs/>
          <w:color w:val="000000"/>
          <w:sz w:val="16"/>
          <w:szCs w:val="20"/>
          <w:shd w:val="clear" w:color="auto" w:fill="FFFFFF"/>
          <w:lang w:eastAsia="en-AU"/>
        </w:rPr>
        <w:t>Item:</w:t>
      </w:r>
    </w:p>
    <w:p w14:paraId="5538C0B6" w14:textId="77777777" w:rsidR="00086D70" w:rsidRPr="00086D70" w:rsidRDefault="00086D70" w:rsidP="00086D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Office Operations - Childers Street office.</w:t>
      </w:r>
    </w:p>
    <w:p w14:paraId="7D45E50C" w14:textId="77777777" w:rsidR="00086D70" w:rsidRPr="00086D70" w:rsidRDefault="00086D70" w:rsidP="00086D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Office Operations - Lease of office and equipment.</w:t>
      </w:r>
    </w:p>
    <w:p w14:paraId="7D7102E1" w14:textId="77777777" w:rsidR="00086D70" w:rsidRPr="00086D70" w:rsidRDefault="00086D70" w:rsidP="00086D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Office Operations - Legal correspondence for Committee.</w:t>
      </w:r>
    </w:p>
    <w:p w14:paraId="738865F3" w14:textId="77777777" w:rsidR="00086D70" w:rsidRPr="00086D70" w:rsidRDefault="00086D70" w:rsidP="00086D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Office Operations - Department of Taxation.</w:t>
      </w:r>
    </w:p>
    <w:p w14:paraId="52BC10FD" w14:textId="77777777" w:rsidR="00086D70" w:rsidRPr="00086D70" w:rsidRDefault="00086D70" w:rsidP="00086D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Office Operations - Department of Taxation.</w:t>
      </w:r>
    </w:p>
    <w:p w14:paraId="13E4A18A" w14:textId="77777777" w:rsidR="00086D70" w:rsidRPr="00086D70" w:rsidRDefault="00086D70" w:rsidP="00086D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Office Operations - Lectures and interviews by A.T.C. Members.</w:t>
      </w:r>
    </w:p>
    <w:p w14:paraId="4515E6A0" w14:textId="77777777" w:rsidR="00086D70" w:rsidRPr="00086D70" w:rsidRDefault="00086D70" w:rsidP="00086D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Office Operations - Correspondence/Committee members.</w:t>
      </w:r>
    </w:p>
    <w:p w14:paraId="743D6A81" w14:textId="77777777" w:rsidR="00086D70" w:rsidRPr="00086D70" w:rsidRDefault="00086D70" w:rsidP="00086D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Office Operations - Correspondence re a Treaty.</w:t>
      </w:r>
    </w:p>
    <w:p w14:paraId="732BC3A8" w14:textId="77777777" w:rsidR="00086D70" w:rsidRPr="00086D70" w:rsidRDefault="00086D70" w:rsidP="00086D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Office Operations - Requests for material from non-sponsors.</w:t>
      </w:r>
    </w:p>
    <w:p w14:paraId="70FDFA57" w14:textId="77777777" w:rsidR="00086D70" w:rsidRPr="00086D70" w:rsidRDefault="00086D70" w:rsidP="00086D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Office Operations - Support for Treaty - non-sponsors.</w:t>
      </w:r>
    </w:p>
    <w:p w14:paraId="5A79D49D" w14:textId="77777777" w:rsidR="00086D70" w:rsidRPr="00086D70" w:rsidRDefault="00086D70" w:rsidP="00086D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Aboriginal Treaty News - General correspondence.</w:t>
      </w:r>
    </w:p>
    <w:p w14:paraId="0EDE725D" w14:textId="77777777" w:rsidR="00086D70" w:rsidRPr="00086D70" w:rsidRDefault="00086D70" w:rsidP="00086D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Aboriginal Treaty News - General correspondence.</w:t>
      </w:r>
    </w:p>
    <w:p w14:paraId="06D61FC6" w14:textId="77777777" w:rsidR="00086D70" w:rsidRPr="00086D70" w:rsidRDefault="00086D70" w:rsidP="00086D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Aboriginal Treaty News - Subscriptions.</w:t>
      </w:r>
    </w:p>
    <w:p w14:paraId="5F8D9511" w14:textId="77777777" w:rsidR="00086D70" w:rsidRPr="00086D70" w:rsidRDefault="00086D70" w:rsidP="00086D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Aboriginal Treaty News - Subscriptions.</w:t>
      </w:r>
    </w:p>
    <w:p w14:paraId="559C9879" w14:textId="77777777" w:rsidR="00086D70" w:rsidRPr="00086D70" w:rsidRDefault="00086D70" w:rsidP="00086D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Aboriginal Treaty News - Advertising in A.T. News.</w:t>
      </w:r>
    </w:p>
    <w:p w14:paraId="739237FD" w14:textId="77777777" w:rsidR="00086D70" w:rsidRPr="00086D70" w:rsidRDefault="00086D70" w:rsidP="00086D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Commonwealth Games.</w:t>
      </w:r>
    </w:p>
    <w:p w14:paraId="4B7AE38A" w14:textId="77777777" w:rsidR="00086D70" w:rsidRPr="00086D70" w:rsidRDefault="00086D70" w:rsidP="00086D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Community Groups - Business community.</w:t>
      </w:r>
    </w:p>
    <w:p w14:paraId="4477FE13" w14:textId="77777777" w:rsidR="00086D70" w:rsidRPr="00086D70" w:rsidRDefault="00086D70" w:rsidP="00086D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Community Groups - Religious community.</w:t>
      </w:r>
    </w:p>
    <w:p w14:paraId="4A5AE9AE" w14:textId="77777777" w:rsidR="00086D70" w:rsidRPr="00086D70" w:rsidRDefault="00086D70" w:rsidP="00086D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 xml:space="preserve">Community Groups - Aboriginal organisation - NAIHO, FAIRO, </w:t>
      </w:r>
      <w:proofErr w:type="spellStart"/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Blackbooks</w:t>
      </w:r>
      <w:proofErr w:type="spellEnd"/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, legal services, Tasmanian Aboriginal Centre, resource centres.</w:t>
      </w:r>
    </w:p>
    <w:p w14:paraId="1CC39CB1" w14:textId="77777777" w:rsidR="00086D70" w:rsidRPr="00086D70" w:rsidRDefault="00086D70" w:rsidP="00086D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General groups - Citizens for Democracy and others.</w:t>
      </w:r>
    </w:p>
    <w:p w14:paraId="175EFC08" w14:textId="77777777" w:rsidR="00086D70" w:rsidRPr="00086D70" w:rsidRDefault="00086D70" w:rsidP="00086D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b/>
          <w:bCs/>
          <w:color w:val="000000"/>
          <w:szCs w:val="27"/>
          <w:shd w:val="clear" w:color="auto" w:fill="FFFFFF"/>
          <w:lang w:eastAsia="en-AU"/>
        </w:rPr>
        <w:t>BOX 4</w:t>
      </w:r>
    </w:p>
    <w:p w14:paraId="31F78E8E" w14:textId="77777777" w:rsidR="00086D70" w:rsidRPr="00086D70" w:rsidRDefault="00086D70" w:rsidP="00086D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20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b/>
          <w:bCs/>
          <w:color w:val="000000"/>
          <w:sz w:val="16"/>
          <w:szCs w:val="20"/>
          <w:shd w:val="clear" w:color="auto" w:fill="FFFFFF"/>
          <w:lang w:eastAsia="en-AU"/>
        </w:rPr>
        <w:t>Item:</w:t>
      </w:r>
    </w:p>
    <w:p w14:paraId="0124BAA7" w14:textId="77777777" w:rsidR="00086D70" w:rsidRPr="00086D70" w:rsidRDefault="00086D70" w:rsidP="00086D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Conservation Groups - National Conservation Strategy.</w:t>
      </w:r>
    </w:p>
    <w:p w14:paraId="79193CB5" w14:textId="77777777" w:rsidR="00086D70" w:rsidRPr="00086D70" w:rsidRDefault="00086D70" w:rsidP="00086D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Conservation Groups - Human Rights Commission.</w:t>
      </w:r>
    </w:p>
    <w:p w14:paraId="583AD3C1" w14:textId="77777777" w:rsidR="00086D70" w:rsidRPr="00086D70" w:rsidRDefault="00086D70" w:rsidP="00086D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Conservation Groups - Environment centres.</w:t>
      </w:r>
    </w:p>
    <w:p w14:paraId="63DA7CFC" w14:textId="77777777" w:rsidR="00086D70" w:rsidRPr="00086D70" w:rsidRDefault="00086D70" w:rsidP="00086D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Educational Institutions - Student Organisations.</w:t>
      </w:r>
    </w:p>
    <w:p w14:paraId="4FF9C2A3" w14:textId="77777777" w:rsidR="00086D70" w:rsidRPr="00086D70" w:rsidRDefault="00086D70" w:rsidP="00086D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Educational Institutions - Student Organisations.</w:t>
      </w:r>
    </w:p>
    <w:p w14:paraId="3BACC10E" w14:textId="77777777" w:rsidR="00086D70" w:rsidRPr="00086D70" w:rsidRDefault="00086D70" w:rsidP="00086D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Educational Institutions - Aboriginal Law Research Unit, University of NSW.</w:t>
      </w:r>
    </w:p>
    <w:p w14:paraId="6D7707C1" w14:textId="77777777" w:rsidR="00086D70" w:rsidRPr="00086D70" w:rsidRDefault="00086D70" w:rsidP="00086D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Educational Institutions - Universities and CAE's.</w:t>
      </w:r>
    </w:p>
    <w:p w14:paraId="0A7176DF" w14:textId="77777777" w:rsidR="00086D70" w:rsidRPr="00086D70" w:rsidRDefault="00086D70" w:rsidP="00086D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Educational Institutions - Australian Institute of Aboriginal Studies.</w:t>
      </w:r>
    </w:p>
    <w:p w14:paraId="3DE9F0F3" w14:textId="77777777" w:rsidR="00086D70" w:rsidRPr="00086D70" w:rsidRDefault="00086D70" w:rsidP="00086D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Educational Institutions - Schools.</w:t>
      </w:r>
    </w:p>
    <w:p w14:paraId="52CD6CFF" w14:textId="77777777" w:rsidR="00086D70" w:rsidRPr="00086D70" w:rsidRDefault="00086D70" w:rsidP="00086D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Media - General file.</w:t>
      </w:r>
    </w:p>
    <w:p w14:paraId="2DDB60DC" w14:textId="77777777" w:rsidR="00086D70" w:rsidRPr="00086D70" w:rsidRDefault="00086D70" w:rsidP="00086D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Phillip Adams.</w:t>
      </w:r>
    </w:p>
    <w:p w14:paraId="541F92D1" w14:textId="77777777" w:rsidR="00086D70" w:rsidRPr="00086D70" w:rsidRDefault="00086D70" w:rsidP="00086D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Advertising in journals.</w:t>
      </w:r>
    </w:p>
    <w:p w14:paraId="5A502CEC" w14:textId="77777777" w:rsidR="00086D70" w:rsidRPr="00086D70" w:rsidRDefault="00086D70" w:rsidP="00086D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Advertising in newspapers.</w:t>
      </w:r>
    </w:p>
    <w:p w14:paraId="50D84122" w14:textId="77777777" w:rsidR="00086D70" w:rsidRPr="00086D70" w:rsidRDefault="00086D70" w:rsidP="00086D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Advertising sources.</w:t>
      </w:r>
    </w:p>
    <w:p w14:paraId="1347A8AB" w14:textId="77777777" w:rsidR="00086D70" w:rsidRPr="00086D70" w:rsidRDefault="00086D70" w:rsidP="00086D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Publications subscriptions.</w:t>
      </w:r>
    </w:p>
    <w:p w14:paraId="3F1E7081" w14:textId="77777777" w:rsidR="00086D70" w:rsidRPr="00086D70" w:rsidRDefault="00086D70" w:rsidP="00086D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Overseas Organisations.</w:t>
      </w:r>
    </w:p>
    <w:p w14:paraId="0DCECA2D" w14:textId="77777777" w:rsidR="00086D70" w:rsidRPr="00086D70" w:rsidRDefault="00086D70" w:rsidP="00086D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United Nations Association of Australia. Correspondence re U.N. Media Peace Prize and copy of award.</w:t>
      </w:r>
    </w:p>
    <w:p w14:paraId="512ED47F" w14:textId="77777777" w:rsidR="00086D70" w:rsidRPr="00086D70" w:rsidRDefault="00086D70" w:rsidP="00086D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 xml:space="preserve">Committee </w:t>
      </w:r>
      <w:proofErr w:type="gramStart"/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Against</w:t>
      </w:r>
      <w:proofErr w:type="gramEnd"/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 xml:space="preserve"> Racial Exploitation (C.A.R.E.).</w:t>
      </w:r>
    </w:p>
    <w:p w14:paraId="0C9AF62A" w14:textId="77777777" w:rsidR="00086D70" w:rsidRPr="00086D70" w:rsidRDefault="00086D70" w:rsidP="00086D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lastRenderedPageBreak/>
        <w:t>Unions.</w:t>
      </w:r>
    </w:p>
    <w:p w14:paraId="2FE25D8F" w14:textId="77777777" w:rsidR="00086D70" w:rsidRPr="00086D70" w:rsidRDefault="00086D70" w:rsidP="00086D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Aboriginal Land Councils.</w:t>
      </w:r>
    </w:p>
    <w:p w14:paraId="1A2C088C" w14:textId="77777777" w:rsidR="00086D70" w:rsidRPr="00086D70" w:rsidRDefault="00086D70" w:rsidP="00086D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1983 Federal Election Campaign. Fund-raising for Aboriginal candidates.</w:t>
      </w:r>
    </w:p>
    <w:p w14:paraId="2650B548" w14:textId="77777777" w:rsidR="00086D70" w:rsidRPr="00086D70" w:rsidRDefault="007E0E20" w:rsidP="00086D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20"/>
          <w:shd w:val="clear" w:color="auto" w:fill="FFFFFF"/>
          <w:lang w:eastAsia="en-AU"/>
        </w:rPr>
      </w:pPr>
      <w:hyperlink r:id="rId19" w:anchor="MS1867" w:history="1">
        <w:r w:rsidR="00086D70" w:rsidRPr="00086D70">
          <w:rPr>
            <w:rFonts w:ascii="Arial" w:eastAsia="Times New Roman" w:hAnsi="Arial" w:cs="Arial"/>
            <w:color w:val="0000FF"/>
            <w:sz w:val="16"/>
            <w:szCs w:val="20"/>
            <w:u w:val="single"/>
            <w:shd w:val="clear" w:color="auto" w:fill="FFFFFF"/>
            <w:lang w:eastAsia="en-AU"/>
          </w:rPr>
          <w:t> Back to top </w:t>
        </w:r>
      </w:hyperlink>
      <w:r w:rsidR="00086D70" w:rsidRPr="00086D70">
        <w:rPr>
          <w:rFonts w:ascii="Arial" w:eastAsia="Times New Roman" w:hAnsi="Arial" w:cs="Arial"/>
          <w:color w:val="000000"/>
          <w:sz w:val="16"/>
          <w:szCs w:val="20"/>
          <w:shd w:val="clear" w:color="auto" w:fill="FFFFFF"/>
          <w:lang w:eastAsia="en-AU"/>
        </w:rPr>
        <w:t>&gt; </w:t>
      </w:r>
      <w:hyperlink r:id="rId20" w:anchor="SERIES%20LIST" w:history="1">
        <w:r w:rsidR="00086D70" w:rsidRPr="00086D70">
          <w:rPr>
            <w:rFonts w:ascii="Arial" w:eastAsia="Times New Roman" w:hAnsi="Arial" w:cs="Arial"/>
            <w:color w:val="0000FF"/>
            <w:sz w:val="16"/>
            <w:szCs w:val="20"/>
            <w:u w:val="single"/>
            <w:shd w:val="clear" w:color="auto" w:fill="FFFFFF"/>
            <w:lang w:eastAsia="en-AU"/>
          </w:rPr>
          <w:t>Back to Series list</w:t>
        </w:r>
      </w:hyperlink>
    </w:p>
    <w:p w14:paraId="01475D82" w14:textId="77777777" w:rsidR="00086D70" w:rsidRPr="00086D70" w:rsidRDefault="00086D70" w:rsidP="00086D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b/>
          <w:bCs/>
          <w:color w:val="000000"/>
          <w:szCs w:val="27"/>
          <w:shd w:val="clear" w:color="auto" w:fill="FFFFFF"/>
          <w:lang w:eastAsia="en-AU"/>
        </w:rPr>
        <w:t>BOX 5</w:t>
      </w:r>
    </w:p>
    <w:p w14:paraId="29DAE93E" w14:textId="77777777" w:rsidR="00086D70" w:rsidRPr="00086D70" w:rsidRDefault="00086D70" w:rsidP="00086D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b/>
          <w:bCs/>
          <w:color w:val="000000"/>
          <w:szCs w:val="27"/>
          <w:shd w:val="clear" w:color="auto" w:fill="FFFFFF"/>
          <w:lang w:eastAsia="en-AU"/>
        </w:rPr>
        <w:t>Item:</w:t>
      </w:r>
    </w:p>
    <w:p w14:paraId="4E32BF06" w14:textId="77777777" w:rsidR="00086D70" w:rsidRPr="00086D70" w:rsidRDefault="00086D70" w:rsidP="00086D7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Government, State and Commonwealth - Correspondence with Senate Standing Committee on Constitutional and Legal Affairs.</w:t>
      </w:r>
    </w:p>
    <w:p w14:paraId="0BD723CF" w14:textId="77777777" w:rsidR="00086D70" w:rsidRPr="00086D70" w:rsidRDefault="00086D70" w:rsidP="00086D7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Government, State and Commonwealth - Letter to political parties canvassing attitudes to negotiating a treaty.</w:t>
      </w:r>
    </w:p>
    <w:p w14:paraId="57857717" w14:textId="77777777" w:rsidR="00086D70" w:rsidRPr="00086D70" w:rsidRDefault="00086D70" w:rsidP="00086D7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Government, State and Commonwealth - Correspondence with politicians.</w:t>
      </w:r>
    </w:p>
    <w:p w14:paraId="3636A4B8" w14:textId="77777777" w:rsidR="00086D70" w:rsidRPr="00086D70" w:rsidRDefault="00086D70" w:rsidP="00086D7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Government, State and Commonwealth - Correspondence with political parties on general attitudes to Aboriginal issues.</w:t>
      </w:r>
    </w:p>
    <w:p w14:paraId="6959E7E1" w14:textId="77777777" w:rsidR="00086D70" w:rsidRPr="00086D70" w:rsidRDefault="00086D70" w:rsidP="00086D7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Government, State and Commonwealth - Australian Democrats, correspondence and policy.</w:t>
      </w:r>
    </w:p>
    <w:p w14:paraId="3921960E" w14:textId="77777777" w:rsidR="00086D70" w:rsidRPr="00086D70" w:rsidRDefault="00086D70" w:rsidP="00086D7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Government, State and Commonwealth - A.L.P. policy and comments.</w:t>
      </w:r>
    </w:p>
    <w:p w14:paraId="58865F77" w14:textId="77777777" w:rsidR="00086D70" w:rsidRPr="00086D70" w:rsidRDefault="00086D70" w:rsidP="00086D7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Government, State and Commonwealth - Government lists.</w:t>
      </w:r>
    </w:p>
    <w:p w14:paraId="360943E7" w14:textId="77777777" w:rsidR="00086D70" w:rsidRPr="00086D70" w:rsidRDefault="00086D70" w:rsidP="00086D7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Government, State and Commonwealth - State Parliament correspondence.</w:t>
      </w:r>
    </w:p>
    <w:p w14:paraId="1C7ECF6F" w14:textId="77777777" w:rsidR="00086D70" w:rsidRPr="00086D70" w:rsidRDefault="00086D70" w:rsidP="00086D7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Government, State and Commonwealth - Minister for Aboriginal Affairs.</w:t>
      </w:r>
    </w:p>
    <w:p w14:paraId="47E898FC" w14:textId="77777777" w:rsidR="00086D70" w:rsidRPr="00086D70" w:rsidRDefault="00086D70" w:rsidP="00086D7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Government, State and Commonwealth - Prime Minister (1983).</w:t>
      </w:r>
    </w:p>
    <w:p w14:paraId="4141D636" w14:textId="77777777" w:rsidR="00086D70" w:rsidRPr="00086D70" w:rsidRDefault="00086D70" w:rsidP="00086D7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Government, State and Commonwealth - Shadow Minister for Aboriginal Affairs.</w:t>
      </w:r>
    </w:p>
    <w:p w14:paraId="15C3A738" w14:textId="77777777" w:rsidR="00086D70" w:rsidRPr="00086D70" w:rsidRDefault="00086D70" w:rsidP="00086D7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Government, State and Commonwealth - Office for Community Relations.</w:t>
      </w:r>
    </w:p>
    <w:p w14:paraId="0DF2BB68" w14:textId="77777777" w:rsidR="00086D70" w:rsidRPr="00086D70" w:rsidRDefault="00086D70" w:rsidP="00086D7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 xml:space="preserve">Aboriginal Groups - Draft letter to groups and individuals </w:t>
      </w:r>
      <w:proofErr w:type="spellStart"/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re recording</w:t>
      </w:r>
      <w:proofErr w:type="spellEnd"/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 xml:space="preserve"> their views, sample questions.</w:t>
      </w:r>
    </w:p>
    <w:p w14:paraId="340C30C4" w14:textId="77777777" w:rsidR="00086D70" w:rsidRPr="00086D70" w:rsidRDefault="00086D70" w:rsidP="00086D7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Aboriginal Groups - General correspondence.</w:t>
      </w:r>
    </w:p>
    <w:p w14:paraId="52B79A95" w14:textId="77777777" w:rsidR="00086D70" w:rsidRPr="00086D70" w:rsidRDefault="00086D70" w:rsidP="00086D7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Aboriginal Groups - Land Rights, 1979-1980.</w:t>
      </w:r>
    </w:p>
    <w:p w14:paraId="68B215A0" w14:textId="77777777" w:rsidR="00086D70" w:rsidRPr="00086D70" w:rsidRDefault="00086D70" w:rsidP="00086D7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Department of Aboriginal Affairs.</w:t>
      </w:r>
    </w:p>
    <w:p w14:paraId="12F4909E" w14:textId="77777777" w:rsidR="00086D70" w:rsidRPr="00086D70" w:rsidRDefault="00086D70" w:rsidP="00086D7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National Aboriginal Conference.</w:t>
      </w:r>
    </w:p>
    <w:p w14:paraId="4B5CA9AE" w14:textId="77777777" w:rsidR="00086D70" w:rsidRPr="00086D70" w:rsidRDefault="00086D70" w:rsidP="00086D7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Land Rights legal papers - General papers and correspondence with legal services and representatives.</w:t>
      </w:r>
    </w:p>
    <w:p w14:paraId="3CE65F76" w14:textId="77777777" w:rsidR="00086D70" w:rsidRPr="00086D70" w:rsidRDefault="00086D70" w:rsidP="00086D7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Land Rights legal papers - General papers and correspondence with legal services and representatives.</w:t>
      </w:r>
    </w:p>
    <w:p w14:paraId="6CE9173E" w14:textId="77777777" w:rsidR="00086D70" w:rsidRPr="00086D70" w:rsidRDefault="00086D70" w:rsidP="00086D7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Land Rights legal papers - Noonkanbah.</w:t>
      </w:r>
    </w:p>
    <w:p w14:paraId="452D9C82" w14:textId="77777777" w:rsidR="00086D70" w:rsidRPr="00086D70" w:rsidRDefault="00086D70" w:rsidP="00086D7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Land Rights legal papers - Queensland Land Rights legislation including 'Deeds of Grant in Trust'.</w:t>
      </w:r>
    </w:p>
    <w:p w14:paraId="01DA1227" w14:textId="77777777" w:rsidR="00086D70" w:rsidRPr="00086D70" w:rsidRDefault="00086D70" w:rsidP="00086D7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 xml:space="preserve">Conferences - 'Implications of an Aboriginal Treaty', Anthropological Society of W.A., April, 1981. 'Aboriginal Treaty or </w:t>
      </w:r>
      <w:proofErr w:type="spellStart"/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Makaratta</w:t>
      </w:r>
      <w:proofErr w:type="spellEnd"/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', A.N.U., Centre for resource and Environmental Studies, May, 1981. 'Human rights for Aboriginal people in the 1980's', University of N.S.W., Faculty of Law, Nov. 1981.</w:t>
      </w:r>
    </w:p>
    <w:p w14:paraId="25F71D5D" w14:textId="77777777" w:rsidR="00086D70" w:rsidRPr="00086D70" w:rsidRDefault="00086D70" w:rsidP="00086D7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Conferences - 'Aborigines and international law', A.N.U., Public Affairs Programme, Nov., 1983.</w:t>
      </w:r>
    </w:p>
    <w:p w14:paraId="142E3F4C" w14:textId="77777777" w:rsidR="00086D70" w:rsidRPr="00086D70" w:rsidRDefault="00086D70" w:rsidP="00086D7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Conferences - 'Fourth Russell Tribunal on the Rights of Indians', Rotterdam, November 1980.</w:t>
      </w:r>
    </w:p>
    <w:p w14:paraId="4D3F0E2A" w14:textId="77777777" w:rsidR="00086D70" w:rsidRPr="00086D70" w:rsidRDefault="00086D70" w:rsidP="00086D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b/>
          <w:bCs/>
          <w:color w:val="000000"/>
          <w:szCs w:val="27"/>
          <w:shd w:val="clear" w:color="auto" w:fill="FFFFFF"/>
          <w:lang w:eastAsia="en-AU"/>
        </w:rPr>
        <w:t>BOX 6</w:t>
      </w:r>
    </w:p>
    <w:p w14:paraId="070F4D02" w14:textId="77777777" w:rsidR="00086D70" w:rsidRPr="00086D70" w:rsidRDefault="00086D70" w:rsidP="00086D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b/>
          <w:bCs/>
          <w:color w:val="000000"/>
          <w:szCs w:val="27"/>
          <w:shd w:val="clear" w:color="auto" w:fill="FFFFFF"/>
          <w:lang w:eastAsia="en-AU"/>
        </w:rPr>
        <w:t>Item:</w:t>
      </w:r>
    </w:p>
    <w:p w14:paraId="710A00D8" w14:textId="77777777" w:rsidR="00086D70" w:rsidRPr="00086D70" w:rsidRDefault="00086D70" w:rsidP="00086D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Aboriginal Treaty Committee Support Groups - Canberra Support Group.</w:t>
      </w:r>
    </w:p>
    <w:p w14:paraId="27CF445F" w14:textId="77777777" w:rsidR="00086D70" w:rsidRPr="00086D70" w:rsidRDefault="00086D70" w:rsidP="00086D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lastRenderedPageBreak/>
        <w:t>Aboriginal Treaty Committee Support Groups - Interest expressed in support group movement in individual states.</w:t>
      </w:r>
    </w:p>
    <w:p w14:paraId="557ECB8C" w14:textId="77777777" w:rsidR="00086D70" w:rsidRPr="00086D70" w:rsidRDefault="00086D70" w:rsidP="00086D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Aboriginal Treaty Committee Support Groups - Interest expressed in support group movement in individual states.</w:t>
      </w:r>
    </w:p>
    <w:p w14:paraId="7C53AE4B" w14:textId="77777777" w:rsidR="00086D70" w:rsidRPr="00086D70" w:rsidRDefault="00086D70" w:rsidP="00086D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Aboriginal Treaty Committee Support Groups - A.N.U. Aboriginal Support Group.</w:t>
      </w:r>
    </w:p>
    <w:p w14:paraId="31527DCA" w14:textId="77777777" w:rsidR="00086D70" w:rsidRPr="00086D70" w:rsidRDefault="00086D70" w:rsidP="00086D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Aboriginal Treaty Committee Support Groups - Interest expressed in support group movement in individual states.</w:t>
      </w:r>
    </w:p>
    <w:p w14:paraId="44B082AD" w14:textId="77777777" w:rsidR="00086D70" w:rsidRPr="00086D70" w:rsidRDefault="00086D70" w:rsidP="00086D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Aboriginal Treaty Committee Support Groups - N.S.W. Lismore (Ms. Belcher).</w:t>
      </w:r>
    </w:p>
    <w:p w14:paraId="42920DF3" w14:textId="77777777" w:rsidR="00086D70" w:rsidRPr="00086D70" w:rsidRDefault="00086D70" w:rsidP="00086D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Aboriginal Treaty Committee Support Groups - N.S.W. Paddington (Ms. J. Byrnes).</w:t>
      </w:r>
    </w:p>
    <w:p w14:paraId="782DFAB7" w14:textId="77777777" w:rsidR="00086D70" w:rsidRPr="00086D70" w:rsidRDefault="00086D70" w:rsidP="00086D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Aboriginal Treaty Committee Support Groups - N.S.W. Mona Vale (Mrs. P. Beasley).</w:t>
      </w:r>
    </w:p>
    <w:p w14:paraId="16F83DB6" w14:textId="77777777" w:rsidR="00086D70" w:rsidRPr="00086D70" w:rsidRDefault="00086D70" w:rsidP="00086D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 xml:space="preserve">Aboriginal Treaty Committee Support Groups - N.S.W. Gordon </w:t>
      </w:r>
      <w:proofErr w:type="gramStart"/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( Mrs</w:t>
      </w:r>
      <w:proofErr w:type="gramEnd"/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. B. Fulton).</w:t>
      </w:r>
    </w:p>
    <w:p w14:paraId="4C643314" w14:textId="77777777" w:rsidR="00086D70" w:rsidRPr="00086D70" w:rsidRDefault="00086D70" w:rsidP="00086D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Aboriginal Treaty Committee Support Groups - N.S.W. Turramurra (</w:t>
      </w:r>
      <w:proofErr w:type="spellStart"/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Dr.</w:t>
      </w:r>
      <w:proofErr w:type="spellEnd"/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 xml:space="preserve"> R. Langley).</w:t>
      </w:r>
    </w:p>
    <w:p w14:paraId="3B085671" w14:textId="77777777" w:rsidR="00086D70" w:rsidRPr="00086D70" w:rsidRDefault="00086D70" w:rsidP="00086D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Aboriginal Treaty Committee Support Groups - Q.L.D. Brisbane.</w:t>
      </w:r>
    </w:p>
    <w:p w14:paraId="49E8EE2A" w14:textId="77777777" w:rsidR="00086D70" w:rsidRPr="00086D70" w:rsidRDefault="00086D70" w:rsidP="00086D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Aboriginal Treaty Committee Support Groups - Q.L.D. Bundaberg.</w:t>
      </w:r>
    </w:p>
    <w:p w14:paraId="0805952E" w14:textId="77777777" w:rsidR="00086D70" w:rsidRPr="00086D70" w:rsidRDefault="00086D70" w:rsidP="00086D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Aboriginal Treaty Committee Support Groups - Q.L.D. Rockhampton.</w:t>
      </w:r>
    </w:p>
    <w:p w14:paraId="5938C9F8" w14:textId="77777777" w:rsidR="00086D70" w:rsidRPr="00086D70" w:rsidRDefault="00086D70" w:rsidP="00086D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Aboriginal Treaty Committee Support Groups - Interest expressed in support group movement in individual states.</w:t>
      </w:r>
    </w:p>
    <w:p w14:paraId="72A91B23" w14:textId="77777777" w:rsidR="00086D70" w:rsidRPr="00086D70" w:rsidRDefault="00086D70" w:rsidP="00086D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Aboriginal Treaty Committee Support Groups - Q.L.D. Townsville (Noel Loos).</w:t>
      </w:r>
    </w:p>
    <w:p w14:paraId="5C830B12" w14:textId="77777777" w:rsidR="00086D70" w:rsidRPr="00086D70" w:rsidRDefault="00086D70" w:rsidP="00086D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Aboriginal Treaty Committee Support Groups - Q.L.D. Boonah-</w:t>
      </w:r>
      <w:proofErr w:type="spellStart"/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Kalbah</w:t>
      </w:r>
      <w:proofErr w:type="spellEnd"/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.</w:t>
      </w:r>
    </w:p>
    <w:p w14:paraId="2A4C8709" w14:textId="77777777" w:rsidR="00086D70" w:rsidRPr="00086D70" w:rsidRDefault="00086D70" w:rsidP="00086D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Aboriginal Treaty Committee Support Groups - Q.L.D. Gold Coast 1980-1983 (Sylvia Monk).</w:t>
      </w:r>
    </w:p>
    <w:p w14:paraId="54E52169" w14:textId="77777777" w:rsidR="00086D70" w:rsidRPr="00086D70" w:rsidRDefault="00086D70" w:rsidP="00086D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Aboriginal Treaty Committee Support Groups - Q.L.D. Gold Coast 1980-1983 (Sylvia Monk).</w:t>
      </w:r>
    </w:p>
    <w:p w14:paraId="753F9B5F" w14:textId="77777777" w:rsidR="00086D70" w:rsidRPr="00086D70" w:rsidRDefault="00086D70" w:rsidP="00086D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Aboriginal Treaty Committee Support Groups - Q.L.D. Gold Coast 1980-1983 (Sylvia Monk).</w:t>
      </w:r>
    </w:p>
    <w:p w14:paraId="243890BC" w14:textId="77777777" w:rsidR="00086D70" w:rsidRPr="00086D70" w:rsidRDefault="00086D70" w:rsidP="00086D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Aboriginal Treaty Committee Support Groups - Interest expressed in support group movement in individual states.</w:t>
      </w:r>
    </w:p>
    <w:p w14:paraId="291554A4" w14:textId="77777777" w:rsidR="00086D70" w:rsidRPr="00086D70" w:rsidRDefault="00086D70" w:rsidP="00086D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Aboriginal Treaty Committee Support Groups - N.T. Alice Springs.</w:t>
      </w:r>
    </w:p>
    <w:p w14:paraId="325CD0F9" w14:textId="77777777" w:rsidR="00086D70" w:rsidRPr="00086D70" w:rsidRDefault="00086D70" w:rsidP="00086D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Aboriginal Treaty Committee Support Groups - S.A. Adelaide.</w:t>
      </w:r>
    </w:p>
    <w:p w14:paraId="2DC9BF8B" w14:textId="77777777" w:rsidR="00086D70" w:rsidRPr="00086D70" w:rsidRDefault="00086D70" w:rsidP="00086D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Aboriginal Treaty Committee Support Groups - Interest expressed in support group movement in individual states.</w:t>
      </w:r>
    </w:p>
    <w:p w14:paraId="2FC5FE3B" w14:textId="77777777" w:rsidR="00086D70" w:rsidRPr="00086D70" w:rsidRDefault="00086D70" w:rsidP="00086D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 xml:space="preserve">Aboriginal Treaty Committee Support Groups - TAS. Ferntree (Tom </w:t>
      </w:r>
      <w:proofErr w:type="spellStart"/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Errey</w:t>
      </w:r>
      <w:proofErr w:type="spellEnd"/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).</w:t>
      </w:r>
    </w:p>
    <w:p w14:paraId="59B6E2E4" w14:textId="77777777" w:rsidR="00086D70" w:rsidRPr="00086D70" w:rsidRDefault="00086D70" w:rsidP="00086D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Aboriginal Treaty Committee Support Groups - Interest expressed in support group movement in individual states.</w:t>
      </w:r>
    </w:p>
    <w:p w14:paraId="582B2D47" w14:textId="77777777" w:rsidR="00086D70" w:rsidRPr="00086D70" w:rsidRDefault="00086D70" w:rsidP="00086D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Aboriginal Treaty Committee Support Groups - VIC. Melbourne.</w:t>
      </w:r>
    </w:p>
    <w:p w14:paraId="0B74DE94" w14:textId="77777777" w:rsidR="00086D70" w:rsidRPr="00086D70" w:rsidRDefault="00086D70" w:rsidP="00086D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Aboriginal Treaty Committee Support Groups - VIC. Geelong.</w:t>
      </w:r>
    </w:p>
    <w:p w14:paraId="1D8B88D1" w14:textId="77777777" w:rsidR="00086D70" w:rsidRPr="00086D70" w:rsidRDefault="00086D70" w:rsidP="00086D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Aboriginal Treaty Committee Support Groups - VIC. Melbourne State College.</w:t>
      </w:r>
    </w:p>
    <w:p w14:paraId="0D0C847C" w14:textId="77777777" w:rsidR="00086D70" w:rsidRPr="00086D70" w:rsidRDefault="00086D70" w:rsidP="00086D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Aboriginal Treaty Committee Support Groups - Interest expressed in support group movement in individual states.</w:t>
      </w:r>
    </w:p>
    <w:p w14:paraId="34433242" w14:textId="77777777" w:rsidR="00086D70" w:rsidRPr="00086D70" w:rsidRDefault="00086D70" w:rsidP="00086D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Aboriginal Treaty Committee Support Groups - W.A. Mt. Lawley.</w:t>
      </w:r>
    </w:p>
    <w:p w14:paraId="10EBE413" w14:textId="77777777" w:rsidR="00086D70" w:rsidRPr="00086D70" w:rsidRDefault="00086D70" w:rsidP="00086D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Aboriginal Treaty Committee Support Groups - England.</w:t>
      </w:r>
    </w:p>
    <w:p w14:paraId="44995510" w14:textId="77777777" w:rsidR="00086D70" w:rsidRPr="00086D70" w:rsidRDefault="00086D70" w:rsidP="00086D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Aboriginal Treaty Committee Support Groups - West Germany.</w:t>
      </w:r>
    </w:p>
    <w:p w14:paraId="49612E70" w14:textId="77777777" w:rsidR="00086D70" w:rsidRPr="00086D70" w:rsidRDefault="007E0E20" w:rsidP="00086D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hyperlink r:id="rId21" w:anchor="MS1867" w:history="1">
        <w:r w:rsidR="00086D70" w:rsidRPr="00086D70">
          <w:rPr>
            <w:rFonts w:ascii="Arial" w:eastAsia="Times New Roman" w:hAnsi="Arial" w:cs="Arial"/>
            <w:color w:val="0000FF"/>
            <w:szCs w:val="27"/>
            <w:u w:val="single"/>
            <w:shd w:val="clear" w:color="auto" w:fill="FFFFFF"/>
            <w:lang w:eastAsia="en-AU"/>
          </w:rPr>
          <w:t> Back to top </w:t>
        </w:r>
      </w:hyperlink>
      <w:r w:rsidR="00086D70"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&gt; </w:t>
      </w:r>
      <w:hyperlink r:id="rId22" w:anchor="SERIES%20LIST" w:history="1">
        <w:r w:rsidR="00086D70" w:rsidRPr="00086D70">
          <w:rPr>
            <w:rFonts w:ascii="Arial" w:eastAsia="Times New Roman" w:hAnsi="Arial" w:cs="Arial"/>
            <w:color w:val="0000FF"/>
            <w:szCs w:val="27"/>
            <w:u w:val="single"/>
            <w:shd w:val="clear" w:color="auto" w:fill="FFFFFF"/>
            <w:lang w:eastAsia="en-AU"/>
          </w:rPr>
          <w:t>Back to Series list</w:t>
        </w:r>
      </w:hyperlink>
    </w:p>
    <w:p w14:paraId="303F608C" w14:textId="77777777" w:rsidR="00086D70" w:rsidRPr="00086D70" w:rsidRDefault="00086D70" w:rsidP="00086D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 </w:t>
      </w:r>
    </w:p>
    <w:p w14:paraId="0A6796E1" w14:textId="77777777" w:rsidR="00086D70" w:rsidRPr="00086D70" w:rsidRDefault="007E0E20" w:rsidP="00086D70">
      <w:pPr>
        <w:spacing w:after="0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pict w14:anchorId="068C7E19">
          <v:rect id="_x0000_i1028" style="width:0;height:1.5pt" o:hralign="center" o:hrstd="t" o:hr="t" fillcolor="#a0a0a0" stroked="f"/>
        </w:pict>
      </w:r>
    </w:p>
    <w:p w14:paraId="4313FC2C" w14:textId="77777777" w:rsidR="00086D70" w:rsidRPr="00086D70" w:rsidRDefault="00086D70" w:rsidP="00086D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20"/>
          <w:shd w:val="clear" w:color="auto" w:fill="FFFFFF"/>
          <w:lang w:eastAsia="en-AU"/>
        </w:rPr>
      </w:pPr>
      <w:bookmarkStart w:id="7" w:name="MISCELLANEOUS"/>
      <w:bookmarkEnd w:id="7"/>
      <w:r w:rsidRPr="00086D70">
        <w:rPr>
          <w:rFonts w:ascii="Arial" w:eastAsia="Times New Roman" w:hAnsi="Arial" w:cs="Arial"/>
          <w:b/>
          <w:bCs/>
          <w:color w:val="000000"/>
          <w:sz w:val="20"/>
          <w:szCs w:val="24"/>
          <w:shd w:val="clear" w:color="auto" w:fill="FFFFFF"/>
          <w:lang w:eastAsia="en-AU"/>
        </w:rPr>
        <w:t>MISCELLANEOUS PAPERS</w:t>
      </w:r>
    </w:p>
    <w:p w14:paraId="70BDF3EE" w14:textId="77777777" w:rsidR="00086D70" w:rsidRPr="00086D70" w:rsidRDefault="00086D70" w:rsidP="00086D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b/>
          <w:bCs/>
          <w:color w:val="000000"/>
          <w:szCs w:val="27"/>
          <w:shd w:val="clear" w:color="auto" w:fill="FFFFFF"/>
          <w:lang w:eastAsia="en-AU"/>
        </w:rPr>
        <w:t>BOX 7</w:t>
      </w:r>
    </w:p>
    <w:p w14:paraId="4243EA65" w14:textId="77777777" w:rsidR="00086D70" w:rsidRPr="00086D70" w:rsidRDefault="00086D70" w:rsidP="00086D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20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b/>
          <w:bCs/>
          <w:color w:val="000000"/>
          <w:sz w:val="16"/>
          <w:szCs w:val="20"/>
          <w:shd w:val="clear" w:color="auto" w:fill="FFFFFF"/>
          <w:lang w:eastAsia="en-AU"/>
        </w:rPr>
        <w:t>Item:</w:t>
      </w:r>
    </w:p>
    <w:p w14:paraId="42840520" w14:textId="77777777" w:rsidR="00086D70" w:rsidRPr="00086D70" w:rsidRDefault="00086D70" w:rsidP="00086D7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lastRenderedPageBreak/>
        <w:t>Fund-raising projects - Book club.</w:t>
      </w:r>
    </w:p>
    <w:p w14:paraId="5DC56DB2" w14:textId="77777777" w:rsidR="00086D70" w:rsidRPr="00086D70" w:rsidRDefault="00086D70" w:rsidP="00086D7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Fund-raising projects - Book club.</w:t>
      </w:r>
    </w:p>
    <w:p w14:paraId="7A0E3408" w14:textId="77777777" w:rsidR="00086D70" w:rsidRPr="00086D70" w:rsidRDefault="00086D70" w:rsidP="00086D7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Fund-raising projects - Book club.</w:t>
      </w:r>
    </w:p>
    <w:p w14:paraId="0DEF061A" w14:textId="77777777" w:rsidR="00086D70" w:rsidRPr="00086D70" w:rsidRDefault="00086D70" w:rsidP="00086D7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Fund-raising projects - Judith Wright-McKinney's correspondence re ATC book.</w:t>
      </w:r>
    </w:p>
    <w:p w14:paraId="25C9DC34" w14:textId="77777777" w:rsidR="00086D70" w:rsidRPr="00086D70" w:rsidRDefault="00086D70" w:rsidP="00086D7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Fund-raising projects - Film lists.</w:t>
      </w:r>
    </w:p>
    <w:p w14:paraId="4C1178AD" w14:textId="77777777" w:rsidR="00086D70" w:rsidRPr="00086D70" w:rsidRDefault="00086D70" w:rsidP="00086D7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Fund-raising projects - Film Festival.</w:t>
      </w:r>
    </w:p>
    <w:p w14:paraId="554F711E" w14:textId="77777777" w:rsidR="00086D70" w:rsidRPr="00086D70" w:rsidRDefault="00086D70" w:rsidP="00086D7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Fund-raising projects - Manuscript collection, correspondence with authors, National Library, catalogue.</w:t>
      </w:r>
    </w:p>
    <w:p w14:paraId="63B377CB" w14:textId="77777777" w:rsidR="00086D70" w:rsidRPr="00086D70" w:rsidRDefault="00086D70" w:rsidP="00086D7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Fund-raising projects - Manuscript collection, correspondence with authors, National Library, catalogue.</w:t>
      </w:r>
    </w:p>
    <w:p w14:paraId="77079629" w14:textId="77777777" w:rsidR="00086D70" w:rsidRPr="00086D70" w:rsidRDefault="00086D70" w:rsidP="00086D7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Fund-raising projects - Manuscript collection, correspondence with authors, National Library, catalogue.</w:t>
      </w:r>
    </w:p>
    <w:p w14:paraId="7918A6EA" w14:textId="77777777" w:rsidR="00086D70" w:rsidRPr="00086D70" w:rsidRDefault="00086D70" w:rsidP="00086D7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Fund-raising projects - Manuscript collection, correspondence with authors, National Library, catalogue.</w:t>
      </w:r>
    </w:p>
    <w:p w14:paraId="41C8614F" w14:textId="77777777" w:rsidR="00086D70" w:rsidRPr="00086D70" w:rsidRDefault="00086D70" w:rsidP="00086D7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Fund-raising projects - Manuscript collection, correspondence with authors, National Library, catalogue.</w:t>
      </w:r>
    </w:p>
    <w:p w14:paraId="3F49E8BE" w14:textId="77777777" w:rsidR="00086D70" w:rsidRPr="00086D70" w:rsidRDefault="00086D70" w:rsidP="00086D7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Fund-raising projects - Myer Foundation.</w:t>
      </w:r>
    </w:p>
    <w:p w14:paraId="1172A116" w14:textId="77777777" w:rsidR="00086D70" w:rsidRPr="00086D70" w:rsidRDefault="00086D70" w:rsidP="00086D7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Fund-raising projects - Oral programme.</w:t>
      </w:r>
    </w:p>
    <w:p w14:paraId="759A7738" w14:textId="77777777" w:rsidR="00086D70" w:rsidRPr="00086D70" w:rsidRDefault="00086D70" w:rsidP="00086D7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Fund-raising projects - Publications.</w:t>
      </w:r>
    </w:p>
    <w:p w14:paraId="41DCA252" w14:textId="77777777" w:rsidR="00086D70" w:rsidRPr="00086D70" w:rsidRDefault="00086D70" w:rsidP="00086D7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Fund-raising projects - Embroidery.</w:t>
      </w:r>
    </w:p>
    <w:p w14:paraId="484BEABF" w14:textId="77777777" w:rsidR="00086D70" w:rsidRPr="00086D70" w:rsidRDefault="00086D70" w:rsidP="00086D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b/>
          <w:bCs/>
          <w:color w:val="000000"/>
          <w:szCs w:val="27"/>
          <w:shd w:val="clear" w:color="auto" w:fill="FFFFFF"/>
          <w:lang w:eastAsia="en-AU"/>
        </w:rPr>
        <w:t>BOX 8</w:t>
      </w:r>
    </w:p>
    <w:p w14:paraId="23797BC1" w14:textId="77777777" w:rsidR="00086D70" w:rsidRPr="00086D70" w:rsidRDefault="00086D70" w:rsidP="00086D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20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b/>
          <w:bCs/>
          <w:color w:val="000000"/>
          <w:sz w:val="16"/>
          <w:szCs w:val="20"/>
          <w:shd w:val="clear" w:color="auto" w:fill="FFFFFF"/>
          <w:lang w:eastAsia="en-AU"/>
        </w:rPr>
        <w:t>Item:</w:t>
      </w:r>
    </w:p>
    <w:p w14:paraId="068D50D7" w14:textId="77777777" w:rsidR="00086D70" w:rsidRPr="00086D70" w:rsidRDefault="00086D70" w:rsidP="00086D7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Publications by Aboriginal Treaty Committee - 'It's coming yet'.</w:t>
      </w:r>
    </w:p>
    <w:p w14:paraId="766304A5" w14:textId="77777777" w:rsidR="00086D70" w:rsidRPr="00086D70" w:rsidRDefault="00086D70" w:rsidP="00086D7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Publications by Aboriginal Treaty Committee - 'It's coming yet'.</w:t>
      </w:r>
    </w:p>
    <w:p w14:paraId="4FB62527" w14:textId="77777777" w:rsidR="00086D70" w:rsidRPr="00086D70" w:rsidRDefault="00086D70" w:rsidP="00086D7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Publications by Aboriginal Treaty Committee - 'It's coming yet'.</w:t>
      </w:r>
    </w:p>
    <w:p w14:paraId="19BC22B6" w14:textId="77777777" w:rsidR="00086D70" w:rsidRPr="00086D70" w:rsidRDefault="00086D70" w:rsidP="00086D7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Publications by Aboriginal Treaty Committee - 'It's coming yet'.</w:t>
      </w:r>
    </w:p>
    <w:p w14:paraId="618C55EA" w14:textId="77777777" w:rsidR="00086D70" w:rsidRPr="00086D70" w:rsidRDefault="00086D70" w:rsidP="00086D7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Publications by Aboriginal Treaty Committee - 'It's coming yet'.</w:t>
      </w:r>
    </w:p>
    <w:p w14:paraId="5FC8DBE1" w14:textId="77777777" w:rsidR="00086D70" w:rsidRPr="00086D70" w:rsidRDefault="00086D70" w:rsidP="00086D7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Publications by Aboriginal Treaty Committee - 'Making a Treaty: the North American experience', by D. Barwick.</w:t>
      </w:r>
    </w:p>
    <w:p w14:paraId="37A839D4" w14:textId="77777777" w:rsidR="00086D70" w:rsidRPr="00086D70" w:rsidRDefault="00086D70" w:rsidP="00086D7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Publications by Aboriginal Treaty Committee - Possible publications.</w:t>
      </w:r>
    </w:p>
    <w:p w14:paraId="4BBF53DB" w14:textId="77777777" w:rsidR="00086D70" w:rsidRPr="00086D70" w:rsidRDefault="00086D70" w:rsidP="00086D7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Publications by Aboriginal Treaty Committee - Pamphlets, poster.</w:t>
      </w:r>
    </w:p>
    <w:p w14:paraId="0600CA3C" w14:textId="77777777" w:rsidR="00086D70" w:rsidRPr="00086D70" w:rsidRDefault="00086D70" w:rsidP="00086D7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Publications by Aboriginal Treaty Committee - Land Rights publications.</w:t>
      </w:r>
    </w:p>
    <w:p w14:paraId="675B12D2" w14:textId="77777777" w:rsidR="00086D70" w:rsidRPr="00086D70" w:rsidRDefault="00086D70" w:rsidP="00086D7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Publications by Aboriginal Treaty Committee - Other publications including cards.</w:t>
      </w:r>
    </w:p>
    <w:p w14:paraId="2BEDF6E1" w14:textId="77777777" w:rsidR="00086D70" w:rsidRPr="00086D70" w:rsidRDefault="00086D70" w:rsidP="00086D7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Publications by Aboriginal Treaty Committee - Other publications including cards.</w:t>
      </w:r>
    </w:p>
    <w:p w14:paraId="6324E17D" w14:textId="77777777" w:rsidR="00086D70" w:rsidRPr="00086D70" w:rsidRDefault="00086D70" w:rsidP="00086D7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Aborigine Art Exhibition, Sydney, 9 January-1 February 1981.</w:t>
      </w:r>
    </w:p>
    <w:p w14:paraId="18EB6AC1" w14:textId="77777777" w:rsidR="00086D70" w:rsidRPr="00086D70" w:rsidRDefault="00086D70" w:rsidP="00086D7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Speakers; volunteers prepared to speak on Treaty concept and other issues to groups.</w:t>
      </w:r>
    </w:p>
    <w:p w14:paraId="1A6B28A3" w14:textId="77777777" w:rsidR="00086D70" w:rsidRPr="00086D70" w:rsidRDefault="00086D70" w:rsidP="00086D7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Letters to and response from supporters during fund drives.</w:t>
      </w: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br/>
        <w:t>(Restricted access - held in Box 26)</w:t>
      </w:r>
    </w:p>
    <w:p w14:paraId="1C02A360" w14:textId="77777777" w:rsidR="00086D70" w:rsidRPr="00086D70" w:rsidRDefault="00086D70" w:rsidP="00086D7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Letters to and response from supporters during fund drives.</w:t>
      </w: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br/>
        <w:t>(Restricted access - held in Box 26)</w:t>
      </w:r>
    </w:p>
    <w:p w14:paraId="2C424928" w14:textId="77777777" w:rsidR="00086D70" w:rsidRPr="00086D70" w:rsidRDefault="00086D70" w:rsidP="00086D7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Letters to and response from supporters during fund drives.</w:t>
      </w: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br/>
        <w:t>(Restricted access - held in Box 26)</w:t>
      </w:r>
    </w:p>
    <w:p w14:paraId="05FD4E9D" w14:textId="77777777" w:rsidR="00086D70" w:rsidRPr="00086D70" w:rsidRDefault="007E0E20" w:rsidP="00086D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20"/>
          <w:shd w:val="clear" w:color="auto" w:fill="FFFFFF"/>
          <w:lang w:eastAsia="en-AU"/>
        </w:rPr>
      </w:pPr>
      <w:hyperlink r:id="rId23" w:anchor="MS1867" w:history="1">
        <w:r w:rsidR="00086D70" w:rsidRPr="00086D70">
          <w:rPr>
            <w:rFonts w:ascii="Arial" w:eastAsia="Times New Roman" w:hAnsi="Arial" w:cs="Arial"/>
            <w:color w:val="0000FF"/>
            <w:sz w:val="16"/>
            <w:szCs w:val="20"/>
            <w:u w:val="single"/>
            <w:shd w:val="clear" w:color="auto" w:fill="FFFFFF"/>
            <w:lang w:eastAsia="en-AU"/>
          </w:rPr>
          <w:t> Back to top </w:t>
        </w:r>
      </w:hyperlink>
      <w:r w:rsidR="00086D70" w:rsidRPr="00086D70">
        <w:rPr>
          <w:rFonts w:ascii="Arial" w:eastAsia="Times New Roman" w:hAnsi="Arial" w:cs="Arial"/>
          <w:color w:val="000000"/>
          <w:sz w:val="16"/>
          <w:szCs w:val="20"/>
          <w:shd w:val="clear" w:color="auto" w:fill="FFFFFF"/>
          <w:lang w:eastAsia="en-AU"/>
        </w:rPr>
        <w:t>&gt; </w:t>
      </w:r>
      <w:hyperlink r:id="rId24" w:anchor="SERIES%20LIST" w:history="1">
        <w:r w:rsidR="00086D70" w:rsidRPr="00086D70">
          <w:rPr>
            <w:rFonts w:ascii="Arial" w:eastAsia="Times New Roman" w:hAnsi="Arial" w:cs="Arial"/>
            <w:color w:val="0000FF"/>
            <w:sz w:val="16"/>
            <w:szCs w:val="20"/>
            <w:u w:val="single"/>
            <w:shd w:val="clear" w:color="auto" w:fill="FFFFFF"/>
            <w:lang w:eastAsia="en-AU"/>
          </w:rPr>
          <w:t>Back to Series list</w:t>
        </w:r>
      </w:hyperlink>
    </w:p>
    <w:p w14:paraId="61BD90A9" w14:textId="77777777" w:rsidR="00086D70" w:rsidRPr="00086D70" w:rsidRDefault="00086D70" w:rsidP="00086D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b/>
          <w:bCs/>
          <w:color w:val="000000"/>
          <w:szCs w:val="27"/>
          <w:shd w:val="clear" w:color="auto" w:fill="FFFFFF"/>
          <w:lang w:eastAsia="en-AU"/>
        </w:rPr>
        <w:t>BOX 16</w:t>
      </w:r>
    </w:p>
    <w:p w14:paraId="40638301" w14:textId="77777777" w:rsidR="00086D70" w:rsidRPr="00086D70" w:rsidRDefault="00086D70" w:rsidP="00086D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20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b/>
          <w:bCs/>
          <w:color w:val="000000"/>
          <w:sz w:val="16"/>
          <w:szCs w:val="20"/>
          <w:shd w:val="clear" w:color="auto" w:fill="FFFFFF"/>
          <w:lang w:eastAsia="en-AU"/>
        </w:rPr>
        <w:t>Item:</w:t>
      </w:r>
    </w:p>
    <w:p w14:paraId="44A58E83" w14:textId="77777777" w:rsidR="00086D70" w:rsidRPr="00086D70" w:rsidRDefault="00086D70" w:rsidP="00086D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lastRenderedPageBreak/>
        <w:t>149(a) Envelope address files containing original letter of support.</w:t>
      </w:r>
    </w:p>
    <w:p w14:paraId="1E590691" w14:textId="77777777" w:rsidR="00086D70" w:rsidRPr="00086D70" w:rsidRDefault="00086D70" w:rsidP="00086D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b/>
          <w:bCs/>
          <w:color w:val="000000"/>
          <w:szCs w:val="27"/>
          <w:shd w:val="clear" w:color="auto" w:fill="FFFFFF"/>
          <w:lang w:eastAsia="en-AU"/>
        </w:rPr>
        <w:t>BOX 17</w:t>
      </w:r>
    </w:p>
    <w:p w14:paraId="585DAD62" w14:textId="77777777" w:rsidR="00086D70" w:rsidRPr="00086D70" w:rsidRDefault="00086D70" w:rsidP="00086D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20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b/>
          <w:bCs/>
          <w:color w:val="000000"/>
          <w:sz w:val="16"/>
          <w:szCs w:val="20"/>
          <w:shd w:val="clear" w:color="auto" w:fill="FFFFFF"/>
          <w:lang w:eastAsia="en-AU"/>
        </w:rPr>
        <w:t>Item:</w:t>
      </w:r>
    </w:p>
    <w:p w14:paraId="1CD17819" w14:textId="77777777" w:rsidR="00086D70" w:rsidRPr="00086D70" w:rsidRDefault="00086D70" w:rsidP="00086D7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Resource material - Land rights kit prepared for Commonwealth Games, 1982.</w:t>
      </w:r>
    </w:p>
    <w:p w14:paraId="2AF91559" w14:textId="77777777" w:rsidR="00086D70" w:rsidRPr="00086D70" w:rsidRDefault="00086D70" w:rsidP="00086D7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Resource material - 'Aboriginal rights in international law', by Gordon Bennett, 1980.</w:t>
      </w:r>
    </w:p>
    <w:p w14:paraId="30B4CF00" w14:textId="77777777" w:rsidR="00086D70" w:rsidRPr="00086D70" w:rsidRDefault="00086D70" w:rsidP="00086D7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Resource material - Human rights Bill, 1973.</w:t>
      </w:r>
    </w:p>
    <w:p w14:paraId="2375FA69" w14:textId="77777777" w:rsidR="00086D70" w:rsidRPr="00086D70" w:rsidRDefault="00086D70" w:rsidP="00086D7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Resource material - Aboriginal Land Rights Commission, second report, April 1974 (Woodward report).</w:t>
      </w:r>
    </w:p>
    <w:p w14:paraId="00144598" w14:textId="77777777" w:rsidR="00086D70" w:rsidRPr="00086D70" w:rsidRDefault="00086D70" w:rsidP="00086D7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Resource material - Papers on Makarrata.</w:t>
      </w:r>
    </w:p>
    <w:p w14:paraId="24BE9B95" w14:textId="77777777" w:rsidR="00086D70" w:rsidRPr="00086D70" w:rsidRDefault="00086D70" w:rsidP="00086D7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 xml:space="preserve">Resource material - </w:t>
      </w:r>
      <w:proofErr w:type="spellStart"/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Kembi</w:t>
      </w:r>
      <w:proofErr w:type="spellEnd"/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 xml:space="preserve"> land claim.</w:t>
      </w:r>
    </w:p>
    <w:p w14:paraId="3F6361EC" w14:textId="77777777" w:rsidR="00086D70" w:rsidRPr="00086D70" w:rsidRDefault="00086D70" w:rsidP="00086D7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Resource material - N.T. Land Rights Bill, 1976, 1979.</w:t>
      </w:r>
    </w:p>
    <w:p w14:paraId="62B06416" w14:textId="77777777" w:rsidR="00086D70" w:rsidRPr="00086D70" w:rsidRDefault="00086D70" w:rsidP="00086D7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Resource material - N.T. land claims negotiation, 1981.</w:t>
      </w:r>
    </w:p>
    <w:p w14:paraId="23FC9987" w14:textId="77777777" w:rsidR="00086D70" w:rsidRPr="00086D70" w:rsidRDefault="00086D70" w:rsidP="00086D7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Resource material - Miscellaneous papers on Aboriginal land rights, law and treaty.</w:t>
      </w:r>
    </w:p>
    <w:p w14:paraId="2C9A9B59" w14:textId="77777777" w:rsidR="00086D70" w:rsidRPr="00086D70" w:rsidRDefault="00086D70" w:rsidP="00086D7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 xml:space="preserve">Resource material - Transcript of cable to K. </w:t>
      </w:r>
      <w:proofErr w:type="spellStart"/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Colbung</w:t>
      </w:r>
      <w:proofErr w:type="spellEnd"/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 xml:space="preserve"> from Indian Association of Alberta, Canada.</w:t>
      </w:r>
    </w:p>
    <w:p w14:paraId="42466DDD" w14:textId="77777777" w:rsidR="00086D70" w:rsidRPr="00086D70" w:rsidRDefault="00086D70" w:rsidP="00086D7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Resource material - Aboriginal comments on Makarrata.</w:t>
      </w:r>
    </w:p>
    <w:p w14:paraId="22F18A88" w14:textId="77777777" w:rsidR="00086D70" w:rsidRPr="00086D70" w:rsidRDefault="00086D70" w:rsidP="00086D7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Resource material - Murray Island land claim and correspondence.</w:t>
      </w:r>
    </w:p>
    <w:p w14:paraId="275C55AE" w14:textId="77777777" w:rsidR="00086D70" w:rsidRPr="00086D70" w:rsidRDefault="00086D70" w:rsidP="00086D7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Resource material - AMAX material.</w:t>
      </w:r>
    </w:p>
    <w:p w14:paraId="1C4FB89F" w14:textId="77777777" w:rsidR="00086D70" w:rsidRPr="00086D70" w:rsidRDefault="00086D70" w:rsidP="00086D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b/>
          <w:bCs/>
          <w:color w:val="000000"/>
          <w:szCs w:val="27"/>
          <w:shd w:val="clear" w:color="auto" w:fill="FFFFFF"/>
          <w:lang w:eastAsia="en-AU"/>
        </w:rPr>
        <w:t>BOX 18</w:t>
      </w:r>
    </w:p>
    <w:p w14:paraId="396A7F62" w14:textId="77777777" w:rsidR="00086D70" w:rsidRPr="00086D70" w:rsidRDefault="00086D70" w:rsidP="00086D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20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b/>
          <w:bCs/>
          <w:color w:val="000000"/>
          <w:sz w:val="16"/>
          <w:szCs w:val="20"/>
          <w:shd w:val="clear" w:color="auto" w:fill="FFFFFF"/>
          <w:lang w:eastAsia="en-AU"/>
        </w:rPr>
        <w:t>Item:</w:t>
      </w:r>
    </w:p>
    <w:p w14:paraId="45A5A15A" w14:textId="77777777" w:rsidR="00086D70" w:rsidRPr="00086D70" w:rsidRDefault="00086D70" w:rsidP="00086D7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Resource material - Papers and tape transcripts by H.C. Coombs concerning Treaty and land rights.</w:t>
      </w:r>
    </w:p>
    <w:p w14:paraId="7E2BCFDC" w14:textId="77777777" w:rsidR="00086D70" w:rsidRPr="00086D70" w:rsidRDefault="00086D70" w:rsidP="00086D7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Resource material - Senate Standing Committee on Constitutional and Legal Affairs, papers and report.</w:t>
      </w:r>
    </w:p>
    <w:p w14:paraId="71D226C7" w14:textId="77777777" w:rsidR="00086D70" w:rsidRPr="00086D70" w:rsidRDefault="00086D70" w:rsidP="00086D7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Resource material - World Council for Indigenous Peoples Conference, 1981, correspondence and papers.</w:t>
      </w:r>
    </w:p>
    <w:p w14:paraId="262683E0" w14:textId="77777777" w:rsidR="00086D70" w:rsidRPr="00086D70" w:rsidRDefault="00086D70" w:rsidP="00086D7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Resource material - World Council for Indigenous Peoples Conference, 1981, correspondence and papers.</w:t>
      </w:r>
    </w:p>
    <w:p w14:paraId="2E9DEB4A" w14:textId="77777777" w:rsidR="00086D70" w:rsidRPr="00086D70" w:rsidRDefault="00086D70" w:rsidP="00086D7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Resource material - World Council for Indigenous Peoples Conference, 1981, correspondence and papers.</w:t>
      </w:r>
    </w:p>
    <w:p w14:paraId="7B583139" w14:textId="77777777" w:rsidR="00086D70" w:rsidRPr="00086D70" w:rsidRDefault="00086D70" w:rsidP="00086D7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Resource material - Sociological studies.</w:t>
      </w:r>
    </w:p>
    <w:p w14:paraId="01655285" w14:textId="77777777" w:rsidR="00086D70" w:rsidRPr="00086D70" w:rsidRDefault="00086D70" w:rsidP="00086D7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Resource material - Sociological studies.</w:t>
      </w:r>
    </w:p>
    <w:p w14:paraId="271B60B4" w14:textId="77777777" w:rsidR="00086D70" w:rsidRPr="00086D70" w:rsidRDefault="00086D70" w:rsidP="00086D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b/>
          <w:bCs/>
          <w:color w:val="000000"/>
          <w:szCs w:val="27"/>
          <w:shd w:val="clear" w:color="auto" w:fill="FFFFFF"/>
          <w:lang w:eastAsia="en-AU"/>
        </w:rPr>
        <w:t>BOX 19</w:t>
      </w:r>
    </w:p>
    <w:p w14:paraId="6059AF8F" w14:textId="77777777" w:rsidR="00086D70" w:rsidRPr="00086D70" w:rsidRDefault="00086D70" w:rsidP="00086D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20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b/>
          <w:bCs/>
          <w:color w:val="000000"/>
          <w:sz w:val="16"/>
          <w:szCs w:val="20"/>
          <w:shd w:val="clear" w:color="auto" w:fill="FFFFFF"/>
          <w:lang w:eastAsia="en-AU"/>
        </w:rPr>
        <w:t>Item:</w:t>
      </w:r>
    </w:p>
    <w:p w14:paraId="6BB0E1F1" w14:textId="77777777" w:rsidR="00086D70" w:rsidRPr="00086D70" w:rsidRDefault="00086D70" w:rsidP="00086D7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Conference papers presented by ATC - Australasian Political Studies Association Conference, August, 1981.</w:t>
      </w:r>
    </w:p>
    <w:p w14:paraId="7BD8CCBD" w14:textId="77777777" w:rsidR="00086D70" w:rsidRPr="00086D70" w:rsidRDefault="00086D70" w:rsidP="00086D7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Conference papers presented by ATC - 'Aborigines and international law', ANU, 1983.</w:t>
      </w:r>
    </w:p>
    <w:p w14:paraId="473367F8" w14:textId="77777777" w:rsidR="00086D70" w:rsidRPr="00086D70" w:rsidRDefault="00086D70" w:rsidP="00086D7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Conference papers presented by ATC - 'Race relations', seminar, James Cook University, Townsville, 1981.</w:t>
      </w:r>
    </w:p>
    <w:p w14:paraId="1A2871EF" w14:textId="77777777" w:rsidR="00086D70" w:rsidRPr="00086D70" w:rsidRDefault="00086D70" w:rsidP="00086D7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Conference papers presented by ATC - 'Race relations', seminar, James Cook University, Townsville, 1981.</w:t>
      </w:r>
    </w:p>
    <w:p w14:paraId="1CA79353" w14:textId="77777777" w:rsidR="00086D70" w:rsidRPr="00086D70" w:rsidRDefault="00086D70" w:rsidP="00086D7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lastRenderedPageBreak/>
        <w:t>Conference papers presented by ATC - 'Race relations', seminar, James Cook University, Townsville, 1981.</w:t>
      </w:r>
    </w:p>
    <w:p w14:paraId="63CBA527" w14:textId="77777777" w:rsidR="00086D70" w:rsidRPr="00086D70" w:rsidRDefault="007E0E20" w:rsidP="00086D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20"/>
          <w:shd w:val="clear" w:color="auto" w:fill="FFFFFF"/>
          <w:lang w:eastAsia="en-AU"/>
        </w:rPr>
      </w:pPr>
      <w:hyperlink r:id="rId25" w:anchor="MS1867" w:history="1">
        <w:r w:rsidR="00086D70" w:rsidRPr="00086D70">
          <w:rPr>
            <w:rFonts w:ascii="Arial" w:eastAsia="Times New Roman" w:hAnsi="Arial" w:cs="Arial"/>
            <w:color w:val="0000FF"/>
            <w:sz w:val="16"/>
            <w:szCs w:val="20"/>
            <w:u w:val="single"/>
            <w:shd w:val="clear" w:color="auto" w:fill="FFFFFF"/>
            <w:lang w:eastAsia="en-AU"/>
          </w:rPr>
          <w:t> Back to top </w:t>
        </w:r>
      </w:hyperlink>
      <w:r w:rsidR="00086D70" w:rsidRPr="00086D70">
        <w:rPr>
          <w:rFonts w:ascii="Arial" w:eastAsia="Times New Roman" w:hAnsi="Arial" w:cs="Arial"/>
          <w:color w:val="000000"/>
          <w:sz w:val="16"/>
          <w:szCs w:val="20"/>
          <w:shd w:val="clear" w:color="auto" w:fill="FFFFFF"/>
          <w:lang w:eastAsia="en-AU"/>
        </w:rPr>
        <w:t>&gt; </w:t>
      </w:r>
      <w:hyperlink r:id="rId26" w:anchor="SERIES%20LIST" w:history="1">
        <w:r w:rsidR="00086D70" w:rsidRPr="00086D70">
          <w:rPr>
            <w:rFonts w:ascii="Arial" w:eastAsia="Times New Roman" w:hAnsi="Arial" w:cs="Arial"/>
            <w:color w:val="0000FF"/>
            <w:sz w:val="16"/>
            <w:szCs w:val="20"/>
            <w:u w:val="single"/>
            <w:shd w:val="clear" w:color="auto" w:fill="FFFFFF"/>
            <w:lang w:eastAsia="en-AU"/>
          </w:rPr>
          <w:t>Back to Series list</w:t>
        </w:r>
      </w:hyperlink>
    </w:p>
    <w:p w14:paraId="168BA662" w14:textId="77777777" w:rsidR="00086D70" w:rsidRPr="00086D70" w:rsidRDefault="00086D70" w:rsidP="00086D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b/>
          <w:bCs/>
          <w:color w:val="000000"/>
          <w:szCs w:val="27"/>
          <w:shd w:val="clear" w:color="auto" w:fill="FFFFFF"/>
          <w:lang w:eastAsia="en-AU"/>
        </w:rPr>
        <w:t>BOX 20-21</w:t>
      </w:r>
    </w:p>
    <w:p w14:paraId="067AAF95" w14:textId="77777777" w:rsidR="00086D70" w:rsidRPr="00086D70" w:rsidRDefault="00086D70" w:rsidP="00086D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20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b/>
          <w:bCs/>
          <w:color w:val="000000"/>
          <w:sz w:val="16"/>
          <w:szCs w:val="20"/>
          <w:shd w:val="clear" w:color="auto" w:fill="FFFFFF"/>
          <w:lang w:eastAsia="en-AU"/>
        </w:rPr>
        <w:t>Item:</w:t>
      </w:r>
    </w:p>
    <w:p w14:paraId="2BAEA087" w14:textId="77777777" w:rsidR="00086D70" w:rsidRPr="00086D70" w:rsidRDefault="00086D70" w:rsidP="00086D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20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 w:val="16"/>
          <w:szCs w:val="20"/>
          <w:shd w:val="clear" w:color="auto" w:fill="FFFFFF"/>
          <w:lang w:eastAsia="en-AU"/>
        </w:rPr>
        <w:t>174(a) North American Indians</w:t>
      </w:r>
    </w:p>
    <w:p w14:paraId="655113C3" w14:textId="77777777" w:rsidR="00086D70" w:rsidRPr="00086D70" w:rsidRDefault="00086D70" w:rsidP="00086D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b/>
          <w:bCs/>
          <w:color w:val="000000"/>
          <w:szCs w:val="27"/>
          <w:shd w:val="clear" w:color="auto" w:fill="FFFFFF"/>
          <w:lang w:eastAsia="en-AU"/>
        </w:rPr>
        <w:t>BOX 22</w:t>
      </w:r>
    </w:p>
    <w:p w14:paraId="72700CEF" w14:textId="77777777" w:rsidR="00086D70" w:rsidRPr="00086D70" w:rsidRDefault="00086D70" w:rsidP="00086D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20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b/>
          <w:bCs/>
          <w:color w:val="000000"/>
          <w:sz w:val="16"/>
          <w:szCs w:val="20"/>
          <w:shd w:val="clear" w:color="auto" w:fill="FFFFFF"/>
          <w:lang w:eastAsia="en-AU"/>
        </w:rPr>
        <w:t>Item:</w:t>
      </w:r>
    </w:p>
    <w:p w14:paraId="4FAD18A5" w14:textId="77777777" w:rsidR="00086D70" w:rsidRPr="00086D70" w:rsidRDefault="00086D70" w:rsidP="00086D7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Publications - </w:t>
      </w:r>
      <w:r w:rsidRPr="00086D70">
        <w:rPr>
          <w:rFonts w:ascii="Arial" w:eastAsia="Times New Roman" w:hAnsi="Arial" w:cs="Arial"/>
          <w:i/>
          <w:iCs/>
          <w:color w:val="000000"/>
          <w:szCs w:val="27"/>
          <w:shd w:val="clear" w:color="auto" w:fill="FFFFFF"/>
          <w:lang w:eastAsia="en-AU"/>
        </w:rPr>
        <w:t>Aboriginal Treaty Committee. Newsletter</w:t>
      </w: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. 20 May 1980.</w:t>
      </w:r>
    </w:p>
    <w:p w14:paraId="3E975A77" w14:textId="77777777" w:rsidR="00086D70" w:rsidRPr="00086D70" w:rsidRDefault="00086D70" w:rsidP="00086D7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Publications - </w:t>
      </w:r>
      <w:r w:rsidRPr="00086D70">
        <w:rPr>
          <w:rFonts w:ascii="Arial" w:eastAsia="Times New Roman" w:hAnsi="Arial" w:cs="Arial"/>
          <w:i/>
          <w:iCs/>
          <w:color w:val="000000"/>
          <w:szCs w:val="27"/>
          <w:shd w:val="clear" w:color="auto" w:fill="FFFFFF"/>
          <w:lang w:eastAsia="en-AU"/>
        </w:rPr>
        <w:t>Aboriginal Treaty Committee. Newsletter</w:t>
      </w: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. 1 October 1980.</w:t>
      </w:r>
    </w:p>
    <w:p w14:paraId="4F766FFB" w14:textId="77777777" w:rsidR="00086D70" w:rsidRPr="00086D70" w:rsidRDefault="00086D70" w:rsidP="00086D7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Publications - </w:t>
      </w:r>
      <w:r w:rsidRPr="00086D70">
        <w:rPr>
          <w:rFonts w:ascii="Arial" w:eastAsia="Times New Roman" w:hAnsi="Arial" w:cs="Arial"/>
          <w:i/>
          <w:iCs/>
          <w:color w:val="000000"/>
          <w:szCs w:val="27"/>
          <w:shd w:val="clear" w:color="auto" w:fill="FFFFFF"/>
          <w:lang w:eastAsia="en-AU"/>
        </w:rPr>
        <w:t>Aboriginal Treaty News</w:t>
      </w: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, No. 1.</w:t>
      </w:r>
    </w:p>
    <w:p w14:paraId="0DB2C77A" w14:textId="77777777" w:rsidR="00086D70" w:rsidRPr="00086D70" w:rsidRDefault="00086D70" w:rsidP="00086D7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Publications - </w:t>
      </w:r>
      <w:r w:rsidRPr="00086D70">
        <w:rPr>
          <w:rFonts w:ascii="Arial" w:eastAsia="Times New Roman" w:hAnsi="Arial" w:cs="Arial"/>
          <w:i/>
          <w:iCs/>
          <w:color w:val="000000"/>
          <w:szCs w:val="27"/>
          <w:shd w:val="clear" w:color="auto" w:fill="FFFFFF"/>
          <w:lang w:eastAsia="en-AU"/>
        </w:rPr>
        <w:t>Aboriginal Treaty News</w:t>
      </w: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, No. 2.</w:t>
      </w:r>
    </w:p>
    <w:p w14:paraId="1E9B5E40" w14:textId="77777777" w:rsidR="00086D70" w:rsidRPr="00086D70" w:rsidRDefault="00086D70" w:rsidP="00086D7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Publications - </w:t>
      </w:r>
      <w:r w:rsidRPr="00086D70">
        <w:rPr>
          <w:rFonts w:ascii="Arial" w:eastAsia="Times New Roman" w:hAnsi="Arial" w:cs="Arial"/>
          <w:i/>
          <w:iCs/>
          <w:color w:val="000000"/>
          <w:szCs w:val="27"/>
          <w:shd w:val="clear" w:color="auto" w:fill="FFFFFF"/>
          <w:lang w:eastAsia="en-AU"/>
        </w:rPr>
        <w:t>Aboriginal Treaty News</w:t>
      </w: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, No. 3.</w:t>
      </w:r>
    </w:p>
    <w:p w14:paraId="497B894D" w14:textId="77777777" w:rsidR="00086D70" w:rsidRPr="00086D70" w:rsidRDefault="00086D70" w:rsidP="00086D7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Publications - </w:t>
      </w:r>
      <w:r w:rsidRPr="00086D70">
        <w:rPr>
          <w:rFonts w:ascii="Arial" w:eastAsia="Times New Roman" w:hAnsi="Arial" w:cs="Arial"/>
          <w:i/>
          <w:iCs/>
          <w:color w:val="000000"/>
          <w:szCs w:val="27"/>
          <w:shd w:val="clear" w:color="auto" w:fill="FFFFFF"/>
          <w:lang w:eastAsia="en-AU"/>
        </w:rPr>
        <w:t>Aboriginal Treaty News</w:t>
      </w: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, No. 4.</w:t>
      </w:r>
    </w:p>
    <w:p w14:paraId="234F36D3" w14:textId="77777777" w:rsidR="00086D70" w:rsidRPr="00086D70" w:rsidRDefault="00086D70" w:rsidP="00086D7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Publications - </w:t>
      </w:r>
      <w:r w:rsidRPr="00086D70">
        <w:rPr>
          <w:rFonts w:ascii="Arial" w:eastAsia="Times New Roman" w:hAnsi="Arial" w:cs="Arial"/>
          <w:i/>
          <w:iCs/>
          <w:color w:val="000000"/>
          <w:szCs w:val="27"/>
          <w:shd w:val="clear" w:color="auto" w:fill="FFFFFF"/>
          <w:lang w:eastAsia="en-AU"/>
        </w:rPr>
        <w:t>Aboriginal Treaty News</w:t>
      </w: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, No. 5.</w:t>
      </w:r>
    </w:p>
    <w:p w14:paraId="30F70D0D" w14:textId="77777777" w:rsidR="00086D70" w:rsidRPr="00086D70" w:rsidRDefault="00086D70" w:rsidP="00086D7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Publications - </w:t>
      </w:r>
      <w:r w:rsidRPr="00086D70">
        <w:rPr>
          <w:rFonts w:ascii="Arial" w:eastAsia="Times New Roman" w:hAnsi="Arial" w:cs="Arial"/>
          <w:i/>
          <w:iCs/>
          <w:color w:val="000000"/>
          <w:szCs w:val="27"/>
          <w:shd w:val="clear" w:color="auto" w:fill="FFFFFF"/>
          <w:lang w:eastAsia="en-AU"/>
        </w:rPr>
        <w:t>Aboriginal Treaty News</w:t>
      </w: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, No. 6.</w:t>
      </w:r>
    </w:p>
    <w:p w14:paraId="10BC81BE" w14:textId="77777777" w:rsidR="00086D70" w:rsidRPr="00086D70" w:rsidRDefault="00086D70" w:rsidP="00086D7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Publications - </w:t>
      </w:r>
      <w:r w:rsidRPr="00086D70">
        <w:rPr>
          <w:rFonts w:ascii="Arial" w:eastAsia="Times New Roman" w:hAnsi="Arial" w:cs="Arial"/>
          <w:i/>
          <w:iCs/>
          <w:color w:val="000000"/>
          <w:szCs w:val="27"/>
          <w:shd w:val="clear" w:color="auto" w:fill="FFFFFF"/>
          <w:lang w:eastAsia="en-AU"/>
        </w:rPr>
        <w:t>Aboriginal Treaty News</w:t>
      </w: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, No. 7.</w:t>
      </w:r>
    </w:p>
    <w:p w14:paraId="2ACA1D95" w14:textId="77777777" w:rsidR="00086D70" w:rsidRPr="00086D70" w:rsidRDefault="00086D70" w:rsidP="00086D7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Publications - </w:t>
      </w:r>
      <w:r w:rsidRPr="00086D70">
        <w:rPr>
          <w:rFonts w:ascii="Arial" w:eastAsia="Times New Roman" w:hAnsi="Arial" w:cs="Arial"/>
          <w:i/>
          <w:iCs/>
          <w:color w:val="000000"/>
          <w:szCs w:val="27"/>
          <w:shd w:val="clear" w:color="auto" w:fill="FFFFFF"/>
          <w:lang w:eastAsia="en-AU"/>
        </w:rPr>
        <w:t>Aboriginal Treaty News</w:t>
      </w: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, No. 8.</w:t>
      </w:r>
    </w:p>
    <w:p w14:paraId="26DDA284" w14:textId="77777777" w:rsidR="00086D70" w:rsidRPr="00086D70" w:rsidRDefault="00086D70" w:rsidP="00086D7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Publications - </w:t>
      </w:r>
      <w:r w:rsidRPr="00086D70">
        <w:rPr>
          <w:rFonts w:ascii="Arial" w:eastAsia="Times New Roman" w:hAnsi="Arial" w:cs="Arial"/>
          <w:i/>
          <w:iCs/>
          <w:color w:val="000000"/>
          <w:szCs w:val="27"/>
          <w:shd w:val="clear" w:color="auto" w:fill="FFFFFF"/>
          <w:lang w:eastAsia="en-AU"/>
        </w:rPr>
        <w:t>Aboriginal Treaty News</w:t>
      </w: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, No. 9.</w:t>
      </w:r>
    </w:p>
    <w:p w14:paraId="1FB05D13" w14:textId="77777777" w:rsidR="00086D70" w:rsidRPr="00086D70" w:rsidRDefault="00086D70" w:rsidP="00086D7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Publications - Information brief for 'It's coming yet'.</w:t>
      </w:r>
    </w:p>
    <w:p w14:paraId="4BEF6171" w14:textId="77777777" w:rsidR="00086D70" w:rsidRPr="00086D70" w:rsidRDefault="00086D70" w:rsidP="00086D7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 xml:space="preserve">Publications - 'A </w:t>
      </w:r>
      <w:proofErr w:type="spellStart"/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Makaratta</w:t>
      </w:r>
      <w:proofErr w:type="spellEnd"/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 xml:space="preserve"> - the legal options'.</w:t>
      </w:r>
    </w:p>
    <w:p w14:paraId="397A0717" w14:textId="77777777" w:rsidR="00086D70" w:rsidRPr="00086D70" w:rsidRDefault="00086D70" w:rsidP="00086D7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Publications - 'The importance of Noonkanbah'.</w:t>
      </w:r>
    </w:p>
    <w:p w14:paraId="196ECB6F" w14:textId="77777777" w:rsidR="00086D70" w:rsidRPr="00086D70" w:rsidRDefault="00086D70" w:rsidP="00086D7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Publications - 'We call for a treaty', pamphlet.</w:t>
      </w:r>
    </w:p>
    <w:p w14:paraId="4A7F1F24" w14:textId="77777777" w:rsidR="00086D70" w:rsidRPr="00086D70" w:rsidRDefault="00086D70" w:rsidP="00086D7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Publications - 'It's coming yet', by Stuart Harris.</w:t>
      </w:r>
    </w:p>
    <w:p w14:paraId="09DA7C4D" w14:textId="77777777" w:rsidR="00086D70" w:rsidRPr="00086D70" w:rsidRDefault="00086D70" w:rsidP="00086D7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Publications - 'It's coming yet', by Stuart Harris.</w:t>
      </w:r>
    </w:p>
    <w:p w14:paraId="1DDF4FBF" w14:textId="77777777" w:rsidR="00086D70" w:rsidRPr="00086D70" w:rsidRDefault="00086D70" w:rsidP="00086D7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Publications - 'Four stories', by Hugh Lunn.</w:t>
      </w:r>
    </w:p>
    <w:p w14:paraId="1B030797" w14:textId="77777777" w:rsidR="00086D70" w:rsidRPr="00086D70" w:rsidRDefault="00086D70" w:rsidP="00086D7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Publications - Land rights pamphlets for all Australian states.</w:t>
      </w:r>
    </w:p>
    <w:p w14:paraId="5E46DDFB" w14:textId="77777777" w:rsidR="00086D70" w:rsidRPr="00086D70" w:rsidRDefault="00086D70" w:rsidP="00086D7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Publications - Land rights pamphlets for all Australian states.</w:t>
      </w:r>
    </w:p>
    <w:p w14:paraId="5FBED3E1" w14:textId="77777777" w:rsidR="00086D70" w:rsidRPr="00086D70" w:rsidRDefault="00086D70" w:rsidP="00086D7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Publications - Land rights pamphlets for all Australian states.</w:t>
      </w:r>
    </w:p>
    <w:p w14:paraId="36D33595" w14:textId="77777777" w:rsidR="00086D70" w:rsidRPr="00086D70" w:rsidRDefault="00086D70" w:rsidP="00086D7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Publications - Land rights pamphlets for all Australian states.</w:t>
      </w:r>
    </w:p>
    <w:p w14:paraId="5FBB5C9C" w14:textId="77777777" w:rsidR="00086D70" w:rsidRPr="00086D70" w:rsidRDefault="00086D70" w:rsidP="00086D7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Publications - Land rights pamphlets for all Australian states.</w:t>
      </w:r>
    </w:p>
    <w:p w14:paraId="31DCB174" w14:textId="77777777" w:rsidR="00086D70" w:rsidRPr="00086D70" w:rsidRDefault="00086D70" w:rsidP="00086D7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Publications - Land rights pamphlets for all Australian states.</w:t>
      </w:r>
    </w:p>
    <w:p w14:paraId="7A906E60" w14:textId="77777777" w:rsidR="00086D70" w:rsidRPr="00086D70" w:rsidRDefault="00086D70" w:rsidP="00086D7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Publications - Land rights pamphlets for all Australian states.</w:t>
      </w:r>
    </w:p>
    <w:p w14:paraId="11E764C5" w14:textId="77777777" w:rsidR="00086D70" w:rsidRPr="00086D70" w:rsidRDefault="00086D70" w:rsidP="00086D7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Publications - 'Support a Treaty'.</w:t>
      </w:r>
    </w:p>
    <w:p w14:paraId="751191D6" w14:textId="77777777" w:rsidR="00086D70" w:rsidRPr="00086D70" w:rsidRDefault="00086D70" w:rsidP="00086D7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 xml:space="preserve">Publications - 'The </w:t>
      </w:r>
      <w:proofErr w:type="spellStart"/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Makaratta</w:t>
      </w:r>
      <w:proofErr w:type="spellEnd"/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 xml:space="preserve"> - some ways forward'.</w:t>
      </w: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br/>
        <w:t>201 (a)    Publications - Coombs, H. C. </w:t>
      </w: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br/>
        <w:t>                'Signing an Australian Peace Treaty'</w:t>
      </w: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br/>
        <w:t>                 </w:t>
      </w:r>
      <w:r w:rsidRPr="00086D70">
        <w:rPr>
          <w:rFonts w:ascii="Arial" w:eastAsia="Times New Roman" w:hAnsi="Arial" w:cs="Arial"/>
          <w:i/>
          <w:iCs/>
          <w:color w:val="000000"/>
          <w:szCs w:val="27"/>
          <w:shd w:val="clear" w:color="auto" w:fill="FFFFFF"/>
          <w:lang w:eastAsia="en-AU"/>
        </w:rPr>
        <w:t>Social Alternatives,</w:t>
      </w: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 Vol. 1, nos. 6/7, 1980</w:t>
      </w:r>
    </w:p>
    <w:p w14:paraId="3E14A864" w14:textId="77777777" w:rsidR="00086D70" w:rsidRPr="00086D70" w:rsidRDefault="007E0E20" w:rsidP="00086D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hyperlink r:id="rId27" w:anchor="MS1867" w:history="1">
        <w:r w:rsidR="00086D70" w:rsidRPr="00086D70">
          <w:rPr>
            <w:rFonts w:ascii="Arial" w:eastAsia="Times New Roman" w:hAnsi="Arial" w:cs="Arial"/>
            <w:color w:val="0000FF"/>
            <w:sz w:val="16"/>
            <w:szCs w:val="20"/>
            <w:u w:val="single"/>
            <w:shd w:val="clear" w:color="auto" w:fill="FFFFFF"/>
            <w:lang w:eastAsia="en-AU"/>
          </w:rPr>
          <w:t> Back to top </w:t>
        </w:r>
      </w:hyperlink>
      <w:r w:rsidR="00086D70" w:rsidRPr="00086D70">
        <w:rPr>
          <w:rFonts w:ascii="Arial" w:eastAsia="Times New Roman" w:hAnsi="Arial" w:cs="Arial"/>
          <w:color w:val="000000"/>
          <w:sz w:val="16"/>
          <w:szCs w:val="20"/>
          <w:shd w:val="clear" w:color="auto" w:fill="FFFFFF"/>
          <w:lang w:eastAsia="en-AU"/>
        </w:rPr>
        <w:t>&gt; </w:t>
      </w:r>
      <w:hyperlink r:id="rId28" w:anchor="SERIES%20LIST" w:history="1">
        <w:r w:rsidR="00086D70" w:rsidRPr="00086D70">
          <w:rPr>
            <w:rFonts w:ascii="Arial" w:eastAsia="Times New Roman" w:hAnsi="Arial" w:cs="Arial"/>
            <w:color w:val="0000FF"/>
            <w:sz w:val="16"/>
            <w:szCs w:val="20"/>
            <w:u w:val="single"/>
            <w:shd w:val="clear" w:color="auto" w:fill="FFFFFF"/>
            <w:lang w:eastAsia="en-AU"/>
          </w:rPr>
          <w:t>Back to Series list</w:t>
        </w:r>
      </w:hyperlink>
    </w:p>
    <w:p w14:paraId="398CE2AA" w14:textId="77777777" w:rsidR="00086D70" w:rsidRPr="00086D70" w:rsidRDefault="00086D70" w:rsidP="00086D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b/>
          <w:bCs/>
          <w:color w:val="000000"/>
          <w:szCs w:val="27"/>
          <w:shd w:val="clear" w:color="auto" w:fill="FFFFFF"/>
          <w:lang w:eastAsia="en-AU"/>
        </w:rPr>
        <w:t>BOX 23</w:t>
      </w:r>
    </w:p>
    <w:p w14:paraId="6CE06188" w14:textId="77777777" w:rsidR="00086D70" w:rsidRPr="00086D70" w:rsidRDefault="00086D70" w:rsidP="00086D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20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b/>
          <w:bCs/>
          <w:color w:val="000000"/>
          <w:sz w:val="16"/>
          <w:szCs w:val="20"/>
          <w:shd w:val="clear" w:color="auto" w:fill="FFFFFF"/>
          <w:lang w:eastAsia="en-AU"/>
        </w:rPr>
        <w:t>Item:</w:t>
      </w:r>
    </w:p>
    <w:p w14:paraId="770A8D13" w14:textId="77777777" w:rsidR="00086D70" w:rsidRPr="00086D70" w:rsidRDefault="00086D70" w:rsidP="00086D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20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 w:val="16"/>
          <w:szCs w:val="20"/>
          <w:shd w:val="clear" w:color="auto" w:fill="FFFFFF"/>
          <w:lang w:eastAsia="en-AU"/>
        </w:rPr>
        <w:t>202-212 Background material used in </w:t>
      </w:r>
      <w:r w:rsidRPr="00086D70">
        <w:rPr>
          <w:rFonts w:ascii="Arial" w:eastAsia="Times New Roman" w:hAnsi="Arial" w:cs="Arial"/>
          <w:i/>
          <w:iCs/>
          <w:color w:val="000000"/>
          <w:sz w:val="16"/>
          <w:szCs w:val="20"/>
          <w:shd w:val="clear" w:color="auto" w:fill="FFFFFF"/>
          <w:lang w:eastAsia="en-AU"/>
        </w:rPr>
        <w:t>Aboriginal Treaty News.</w:t>
      </w:r>
    </w:p>
    <w:p w14:paraId="6AD2F6AE" w14:textId="77777777" w:rsidR="00086D70" w:rsidRPr="00086D70" w:rsidRDefault="00086D70" w:rsidP="00086D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b/>
          <w:bCs/>
          <w:color w:val="000000"/>
          <w:szCs w:val="27"/>
          <w:shd w:val="clear" w:color="auto" w:fill="FFFFFF"/>
          <w:lang w:eastAsia="en-AU"/>
        </w:rPr>
        <w:t>BOX 24-25</w:t>
      </w:r>
    </w:p>
    <w:p w14:paraId="3A4E56E4" w14:textId="77777777" w:rsidR="00086D70" w:rsidRPr="00086D70" w:rsidRDefault="00086D70" w:rsidP="00086D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20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b/>
          <w:bCs/>
          <w:color w:val="000000"/>
          <w:sz w:val="16"/>
          <w:szCs w:val="20"/>
          <w:shd w:val="clear" w:color="auto" w:fill="FFFFFF"/>
          <w:lang w:eastAsia="en-AU"/>
        </w:rPr>
        <w:lastRenderedPageBreak/>
        <w:t>Item:</w:t>
      </w:r>
    </w:p>
    <w:p w14:paraId="6A682F09" w14:textId="77777777" w:rsidR="00086D70" w:rsidRPr="00086D70" w:rsidRDefault="00086D70" w:rsidP="00086D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213-243 'We call for a Treaty' by Judith Wright-McKinney, manuscript and source material.</w:t>
      </w:r>
    </w:p>
    <w:p w14:paraId="39E14DAD" w14:textId="77777777" w:rsidR="00086D70" w:rsidRPr="00086D70" w:rsidRDefault="00086D70" w:rsidP="00086D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b/>
          <w:bCs/>
          <w:color w:val="000000"/>
          <w:szCs w:val="27"/>
          <w:shd w:val="clear" w:color="auto" w:fill="FFFFFF"/>
          <w:lang w:eastAsia="en-AU"/>
        </w:rPr>
        <w:t>BOX 26</w:t>
      </w:r>
    </w:p>
    <w:p w14:paraId="136DC4C9" w14:textId="77777777" w:rsidR="00086D70" w:rsidRPr="00086D70" w:rsidRDefault="00086D70" w:rsidP="00086D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b/>
          <w:bCs/>
          <w:color w:val="000000"/>
          <w:szCs w:val="27"/>
          <w:shd w:val="clear" w:color="auto" w:fill="FFFFFF"/>
          <w:lang w:eastAsia="en-AU"/>
        </w:rPr>
        <w:t>Item:</w:t>
      </w:r>
    </w:p>
    <w:p w14:paraId="75230BD0" w14:textId="77777777" w:rsidR="00086D70" w:rsidRPr="00086D70" w:rsidRDefault="00086D70" w:rsidP="00086D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244. Sponsorship.</w:t>
      </w: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br/>
        <w:t>245. Items added by Judith Wright / August 1988</w:t>
      </w:r>
    </w:p>
    <w:p w14:paraId="5C891EA0" w14:textId="77777777" w:rsidR="00086D70" w:rsidRPr="00086D70" w:rsidRDefault="00086D70" w:rsidP="00086D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b/>
          <w:bCs/>
          <w:color w:val="000000"/>
          <w:szCs w:val="27"/>
          <w:shd w:val="clear" w:color="auto" w:fill="FFFFFF"/>
          <w:lang w:eastAsia="en-AU"/>
        </w:rPr>
        <w:t>BOX 27</w:t>
      </w:r>
    </w:p>
    <w:p w14:paraId="1368C7E7" w14:textId="77777777" w:rsidR="00086D70" w:rsidRPr="00086D70" w:rsidRDefault="00086D70" w:rsidP="00086D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b/>
          <w:bCs/>
          <w:color w:val="000000"/>
          <w:szCs w:val="27"/>
          <w:shd w:val="clear" w:color="auto" w:fill="FFFFFF"/>
          <w:lang w:eastAsia="en-AU"/>
        </w:rPr>
        <w:t>Item</w:t>
      </w:r>
      <w:proofErr w:type="gramStart"/>
      <w:r w:rsidRPr="00086D70">
        <w:rPr>
          <w:rFonts w:ascii="Arial" w:eastAsia="Times New Roman" w:hAnsi="Arial" w:cs="Arial"/>
          <w:b/>
          <w:bCs/>
          <w:color w:val="000000"/>
          <w:szCs w:val="27"/>
          <w:shd w:val="clear" w:color="auto" w:fill="FFFFFF"/>
          <w:lang w:eastAsia="en-AU"/>
        </w:rPr>
        <w:t>:</w:t>
      </w:r>
      <w:proofErr w:type="gramEnd"/>
      <w:r w:rsidRPr="00086D70">
        <w:rPr>
          <w:rFonts w:ascii="Arial" w:eastAsia="Times New Roman" w:hAnsi="Arial" w:cs="Arial"/>
          <w:b/>
          <w:bCs/>
          <w:color w:val="000000"/>
          <w:szCs w:val="27"/>
          <w:shd w:val="clear" w:color="auto" w:fill="FFFFFF"/>
          <w:lang w:eastAsia="en-AU"/>
        </w:rPr>
        <w:br/>
      </w:r>
      <w:r w:rsidRPr="00086D70">
        <w:rPr>
          <w:rFonts w:ascii="Arial" w:eastAsia="Times New Roman" w:hAnsi="Arial" w:cs="Arial"/>
          <w:b/>
          <w:bCs/>
          <w:color w:val="000000"/>
          <w:szCs w:val="27"/>
          <w:shd w:val="clear" w:color="auto" w:fill="FFFFFF"/>
          <w:lang w:eastAsia="en-AU"/>
        </w:rPr>
        <w:br/>
      </w: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t>246. Senate. Standing Committee on Constitutional and Legal Affairs. </w:t>
      </w: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br/>
        <w:t>        (Reference: Legal Feasibility of Makarrata)</w:t>
      </w:r>
      <w:r w:rsidRPr="00086D70"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  <w:br/>
        <w:t>        1982 [Transcript of Proceedings]</w:t>
      </w:r>
      <w:r w:rsidRPr="00086D70">
        <w:rPr>
          <w:rFonts w:ascii="Arial" w:eastAsia="Times New Roman" w:hAnsi="Arial" w:cs="Arial"/>
          <w:color w:val="000000"/>
          <w:sz w:val="16"/>
          <w:szCs w:val="20"/>
          <w:shd w:val="clear" w:color="auto" w:fill="FFFFFF"/>
          <w:lang w:eastAsia="en-AU"/>
        </w:rPr>
        <w:br/>
      </w:r>
      <w:r w:rsidRPr="00086D70">
        <w:rPr>
          <w:rFonts w:ascii="Arial" w:eastAsia="Times New Roman" w:hAnsi="Arial" w:cs="Arial"/>
          <w:color w:val="000000"/>
          <w:sz w:val="16"/>
          <w:szCs w:val="20"/>
          <w:shd w:val="clear" w:color="auto" w:fill="FFFFFF"/>
          <w:lang w:eastAsia="en-AU"/>
        </w:rPr>
        <w:br/>
      </w:r>
      <w:r w:rsidRPr="00086D70">
        <w:rPr>
          <w:rFonts w:ascii="Arial" w:eastAsia="Times New Roman" w:hAnsi="Arial" w:cs="Arial"/>
          <w:color w:val="000000"/>
          <w:sz w:val="16"/>
          <w:szCs w:val="20"/>
          <w:shd w:val="clear" w:color="auto" w:fill="FFFFFF"/>
          <w:lang w:eastAsia="en-AU"/>
        </w:rPr>
        <w:br/>
      </w:r>
      <w:hyperlink r:id="rId29" w:anchor="MS1867" w:history="1">
        <w:r w:rsidRPr="00086D70">
          <w:rPr>
            <w:rFonts w:ascii="Arial" w:eastAsia="Times New Roman" w:hAnsi="Arial" w:cs="Arial"/>
            <w:color w:val="0000FF"/>
            <w:sz w:val="16"/>
            <w:szCs w:val="20"/>
            <w:u w:val="single"/>
            <w:shd w:val="clear" w:color="auto" w:fill="FFFFFF"/>
            <w:lang w:eastAsia="en-AU"/>
          </w:rPr>
          <w:t> Back to top </w:t>
        </w:r>
      </w:hyperlink>
      <w:r w:rsidRPr="00086D70">
        <w:rPr>
          <w:rFonts w:ascii="Arial" w:eastAsia="Times New Roman" w:hAnsi="Arial" w:cs="Arial"/>
          <w:color w:val="000000"/>
          <w:sz w:val="16"/>
          <w:szCs w:val="20"/>
          <w:shd w:val="clear" w:color="auto" w:fill="FFFFFF"/>
          <w:lang w:eastAsia="en-AU"/>
        </w:rPr>
        <w:t>&gt; </w:t>
      </w:r>
      <w:hyperlink r:id="rId30" w:anchor="SERIES%20LIST" w:history="1">
        <w:r w:rsidRPr="00086D70">
          <w:rPr>
            <w:rFonts w:ascii="Arial" w:eastAsia="Times New Roman" w:hAnsi="Arial" w:cs="Arial"/>
            <w:color w:val="0000FF"/>
            <w:sz w:val="16"/>
            <w:szCs w:val="20"/>
            <w:u w:val="single"/>
            <w:shd w:val="clear" w:color="auto" w:fill="FFFFFF"/>
            <w:lang w:eastAsia="en-AU"/>
          </w:rPr>
          <w:t>Back to Series list</w:t>
        </w:r>
      </w:hyperlink>
    </w:p>
    <w:p w14:paraId="35C9B259" w14:textId="77777777" w:rsidR="00086D70" w:rsidRPr="00086D70" w:rsidRDefault="00086D70" w:rsidP="00086D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  <w:shd w:val="clear" w:color="auto" w:fill="FFFFFF"/>
          <w:lang w:eastAsia="en-AU"/>
        </w:rPr>
      </w:pPr>
      <w:r w:rsidRPr="00086D70">
        <w:rPr>
          <w:rFonts w:ascii="Arial" w:eastAsia="Times New Roman" w:hAnsi="Arial" w:cs="Arial"/>
          <w:b/>
          <w:bCs/>
          <w:color w:val="000000"/>
          <w:sz w:val="11"/>
          <w:szCs w:val="15"/>
          <w:shd w:val="clear" w:color="auto" w:fill="FFFFFF"/>
          <w:lang w:eastAsia="en-AU"/>
        </w:rPr>
        <w:t>Guide updated by AIATSIS Library April 2001.</w:t>
      </w:r>
    </w:p>
    <w:p w14:paraId="15CBDA79" w14:textId="77777777" w:rsidR="008E7901" w:rsidRPr="00086D70" w:rsidRDefault="008E7901">
      <w:pPr>
        <w:rPr>
          <w:sz w:val="18"/>
        </w:rPr>
      </w:pPr>
    </w:p>
    <w:sectPr w:rsidR="008E7901" w:rsidRPr="00086D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1EE0"/>
    <w:multiLevelType w:val="multilevel"/>
    <w:tmpl w:val="4E543B20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ED7905"/>
    <w:multiLevelType w:val="multilevel"/>
    <w:tmpl w:val="01E27FC2"/>
    <w:lvl w:ilvl="0">
      <w:start w:val="1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A43F01"/>
    <w:multiLevelType w:val="multilevel"/>
    <w:tmpl w:val="9D6E07FC"/>
    <w:lvl w:ilvl="0">
      <w:start w:val="1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54648F"/>
    <w:multiLevelType w:val="multilevel"/>
    <w:tmpl w:val="FCD4D71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0B5BD7"/>
    <w:multiLevelType w:val="multilevel"/>
    <w:tmpl w:val="2D7E8EE0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D729B2"/>
    <w:multiLevelType w:val="multilevel"/>
    <w:tmpl w:val="8D9039DC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8957C1"/>
    <w:multiLevelType w:val="multilevel"/>
    <w:tmpl w:val="99A24CDC"/>
    <w:lvl w:ilvl="0">
      <w:start w:val="1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3B7F84"/>
    <w:multiLevelType w:val="multilevel"/>
    <w:tmpl w:val="71147750"/>
    <w:lvl w:ilvl="0">
      <w:start w:val="1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104D08"/>
    <w:multiLevelType w:val="multilevel"/>
    <w:tmpl w:val="D1264A4E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236A31"/>
    <w:multiLevelType w:val="multilevel"/>
    <w:tmpl w:val="4524C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1C6D95"/>
    <w:multiLevelType w:val="multilevel"/>
    <w:tmpl w:val="7DA0D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D5317C"/>
    <w:multiLevelType w:val="multilevel"/>
    <w:tmpl w:val="4EB61F60"/>
    <w:lvl w:ilvl="0">
      <w:start w:val="1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11"/>
  </w:num>
  <w:num w:numId="9">
    <w:abstractNumId w:val="2"/>
  </w:num>
  <w:num w:numId="10">
    <w:abstractNumId w:val="6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70"/>
    <w:rsid w:val="00086D70"/>
    <w:rsid w:val="000B0649"/>
    <w:rsid w:val="00575297"/>
    <w:rsid w:val="00707177"/>
    <w:rsid w:val="00724587"/>
    <w:rsid w:val="007E0E20"/>
    <w:rsid w:val="008E7901"/>
    <w:rsid w:val="00B719B8"/>
    <w:rsid w:val="00B9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449DF"/>
  <w15:chartTrackingRefBased/>
  <w15:docId w15:val="{3592F1BD-BC21-4A12-850A-AD0AAB10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6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086D7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86D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7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atsis.gov.au/sites/default/files/catalogue_resources/MS1867.htm" TargetMode="External"/><Relationship Id="rId13" Type="http://schemas.openxmlformats.org/officeDocument/2006/relationships/hyperlink" Target="https://aiatsis.gov.au/sites/default/files/catalogue_resources/MS1867.htm" TargetMode="External"/><Relationship Id="rId18" Type="http://schemas.openxmlformats.org/officeDocument/2006/relationships/hyperlink" Target="https://aiatsis.gov.au/sites/default/files/catalogue_resources/MS1867.htm" TargetMode="External"/><Relationship Id="rId26" Type="http://schemas.openxmlformats.org/officeDocument/2006/relationships/hyperlink" Target="https://aiatsis.gov.au/sites/default/files/catalogue_resources/MS1867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iatsis.gov.au/sites/default/files/catalogue_resources/MS1867.htm" TargetMode="External"/><Relationship Id="rId7" Type="http://schemas.openxmlformats.org/officeDocument/2006/relationships/hyperlink" Target="https://aiatsis.gov.au/sites/default/files/catalogue_resources/MS1867.htm" TargetMode="External"/><Relationship Id="rId12" Type="http://schemas.openxmlformats.org/officeDocument/2006/relationships/hyperlink" Target="https://aiatsis.gov.au/sites/default/files/catalogue_resources/MS1867.htm" TargetMode="External"/><Relationship Id="rId17" Type="http://schemas.openxmlformats.org/officeDocument/2006/relationships/hyperlink" Target="https://aiatsis.gov.au/sites/default/files/catalogue_resources/MS1867.htm" TargetMode="External"/><Relationship Id="rId25" Type="http://schemas.openxmlformats.org/officeDocument/2006/relationships/hyperlink" Target="https://aiatsis.gov.au/sites/default/files/catalogue_resources/MS1867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aiatsis.gov.au/sites/default/files/catalogue_resources/MS1867.htm" TargetMode="External"/><Relationship Id="rId20" Type="http://schemas.openxmlformats.org/officeDocument/2006/relationships/hyperlink" Target="https://aiatsis.gov.au/sites/default/files/catalogue_resources/MS1867.htm" TargetMode="External"/><Relationship Id="rId29" Type="http://schemas.openxmlformats.org/officeDocument/2006/relationships/hyperlink" Target="https://aiatsis.gov.au/sites/default/files/catalogue_resources/MS1867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iatsis.gov.au/sites/default/files/catalogue_resources/MS1867.htm" TargetMode="External"/><Relationship Id="rId11" Type="http://schemas.openxmlformats.org/officeDocument/2006/relationships/hyperlink" Target="https://aiatsis.gov.au/sites/default/files/catalogue_resources/MS1867.htm" TargetMode="External"/><Relationship Id="rId24" Type="http://schemas.openxmlformats.org/officeDocument/2006/relationships/hyperlink" Target="https://aiatsis.gov.au/sites/default/files/catalogue_resources/MS1867.htm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aiatsis.gov.au/sites/default/files/catalogue_resources/MS1867.htm" TargetMode="External"/><Relationship Id="rId15" Type="http://schemas.openxmlformats.org/officeDocument/2006/relationships/hyperlink" Target="https://aiatsis.gov.au/sites/default/files/catalogue_resources/MS1867.htm" TargetMode="External"/><Relationship Id="rId23" Type="http://schemas.openxmlformats.org/officeDocument/2006/relationships/hyperlink" Target="https://aiatsis.gov.au/sites/default/files/catalogue_resources/MS1867.htm" TargetMode="External"/><Relationship Id="rId28" Type="http://schemas.openxmlformats.org/officeDocument/2006/relationships/hyperlink" Target="https://aiatsis.gov.au/sites/default/files/catalogue_resources/MS1867.htm" TargetMode="External"/><Relationship Id="rId10" Type="http://schemas.openxmlformats.org/officeDocument/2006/relationships/hyperlink" Target="https://aiatsis.gov.au/sites/default/files/catalogue_resources/MS1867.htm" TargetMode="External"/><Relationship Id="rId19" Type="http://schemas.openxmlformats.org/officeDocument/2006/relationships/hyperlink" Target="https://aiatsis.gov.au/sites/default/files/catalogue_resources/MS1867.ht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iatsis.gov.au/sites/default/files/catalogue_resources/MS1867.htm" TargetMode="External"/><Relationship Id="rId14" Type="http://schemas.openxmlformats.org/officeDocument/2006/relationships/hyperlink" Target="https://aiatsis.gov.au/sites/default/files/catalogue_resources/MS1867.htm" TargetMode="External"/><Relationship Id="rId22" Type="http://schemas.openxmlformats.org/officeDocument/2006/relationships/hyperlink" Target="https://aiatsis.gov.au/sites/default/files/catalogue_resources/MS1867.htm" TargetMode="External"/><Relationship Id="rId27" Type="http://schemas.openxmlformats.org/officeDocument/2006/relationships/hyperlink" Target="https://aiatsis.gov.au/sites/default/files/catalogue_resources/MS1867.htm" TargetMode="External"/><Relationship Id="rId30" Type="http://schemas.openxmlformats.org/officeDocument/2006/relationships/hyperlink" Target="https://aiatsis.gov.au/sites/default/files/catalogue_resources/MS186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2740</Words>
  <Characters>15620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AIATSIS</Company>
  <LinksUpToDate>false</LinksUpToDate>
  <CharactersWithSpaces>18324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Smith</dc:creator>
  <cp:keywords/>
  <dc:description/>
  <cp:lastModifiedBy>Fiona Blackburn</cp:lastModifiedBy>
  <cp:revision>3</cp:revision>
  <dcterms:created xsi:type="dcterms:W3CDTF">2019-11-06T00:48:00Z</dcterms:created>
  <dcterms:modified xsi:type="dcterms:W3CDTF">2020-02-18T23:50:00Z</dcterms:modified>
</cp:coreProperties>
</file>