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2190B" w14:textId="77777777" w:rsidR="005E1F46" w:rsidRPr="002C7252" w:rsidRDefault="005E1F46" w:rsidP="005E1F46">
      <w:pPr>
        <w:rPr>
          <w:rFonts w:cstheme="minorHAnsi"/>
          <w:b/>
          <w:sz w:val="28"/>
          <w:szCs w:val="28"/>
          <w:lang w:val="en-US"/>
        </w:rPr>
      </w:pPr>
      <w:r w:rsidRPr="002C7252">
        <w:rPr>
          <w:rFonts w:cstheme="minorHAnsi"/>
          <w:b/>
          <w:sz w:val="28"/>
          <w:szCs w:val="28"/>
          <w:lang w:val="en-US"/>
        </w:rPr>
        <w:t>Years 9/10 Dance</w:t>
      </w:r>
    </w:p>
    <w:p w14:paraId="63732F97" w14:textId="78887DCA" w:rsidR="00A80F23" w:rsidRDefault="005E1F46" w:rsidP="00A80F23">
      <w:pPr>
        <w:rPr>
          <w:rFonts w:cstheme="minorHAnsi"/>
          <w:b/>
          <w:sz w:val="28"/>
          <w:szCs w:val="28"/>
          <w:lang w:val="en-US"/>
        </w:rPr>
      </w:pPr>
      <w:r w:rsidRPr="002C7252">
        <w:rPr>
          <w:rFonts w:cstheme="minorHAnsi"/>
          <w:b/>
          <w:sz w:val="28"/>
          <w:szCs w:val="28"/>
          <w:lang w:val="en-US"/>
        </w:rPr>
        <w:t xml:space="preserve">Laban Movement Analysis and </w:t>
      </w:r>
      <w:r w:rsidR="00A80F23">
        <w:rPr>
          <w:rFonts w:cstheme="minorHAnsi"/>
          <w:b/>
          <w:sz w:val="28"/>
          <w:szCs w:val="28"/>
          <w:lang w:val="en-US"/>
        </w:rPr>
        <w:t>Performance-</w:t>
      </w:r>
      <w:r w:rsidR="00843518" w:rsidRPr="002C7252">
        <w:rPr>
          <w:rFonts w:cstheme="minorHAnsi"/>
          <w:b/>
          <w:sz w:val="28"/>
          <w:szCs w:val="28"/>
          <w:lang w:val="en-US"/>
        </w:rPr>
        <w:t>Activism</w:t>
      </w:r>
      <w:r w:rsidRPr="002C7252">
        <w:rPr>
          <w:rFonts w:cstheme="minorHAnsi"/>
          <w:b/>
          <w:sz w:val="28"/>
          <w:szCs w:val="28"/>
          <w:lang w:val="en-US"/>
        </w:rPr>
        <w:t xml:space="preserve"> </w:t>
      </w:r>
    </w:p>
    <w:p w14:paraId="6C80295E" w14:textId="417FBA45" w:rsidR="00A80F23" w:rsidRDefault="00573D6C" w:rsidP="00A80F23">
      <w:r>
        <w:rPr>
          <w:b/>
        </w:rPr>
        <w:t>Suggested d</w:t>
      </w:r>
      <w:r w:rsidR="00A80F23" w:rsidRPr="00A80F23">
        <w:rPr>
          <w:b/>
        </w:rPr>
        <w:t>uration</w:t>
      </w:r>
      <w:r>
        <w:rPr>
          <w:b/>
        </w:rPr>
        <w:t>:</w:t>
      </w:r>
      <w:r w:rsidR="00E43859">
        <w:rPr>
          <w:b/>
        </w:rPr>
        <w:t xml:space="preserve"> </w:t>
      </w:r>
      <w:r>
        <w:t>T</w:t>
      </w:r>
      <w:r w:rsidR="00A80F23" w:rsidRPr="00A80F23">
        <w:t>hree lessons</w:t>
      </w:r>
    </w:p>
    <w:p w14:paraId="118C56A8" w14:textId="77777777" w:rsidR="00A80F23" w:rsidRPr="00A80F23" w:rsidRDefault="00A80F23" w:rsidP="00A80F23">
      <w:pPr>
        <w:rPr>
          <w:rFonts w:cstheme="minorHAnsi"/>
          <w:b/>
          <w:sz w:val="28"/>
          <w:szCs w:val="28"/>
          <w:lang w:val="en-US"/>
        </w:rPr>
      </w:pPr>
    </w:p>
    <w:p w14:paraId="23A3BB21" w14:textId="54F595C9" w:rsidR="007340A2" w:rsidRPr="00A80F23" w:rsidRDefault="002946F1" w:rsidP="00A80F23">
      <w:pPr>
        <w:rPr>
          <w:rFonts w:cstheme="minorHAnsi"/>
          <w:b/>
          <w:sz w:val="28"/>
          <w:szCs w:val="28"/>
          <w:lang w:val="en-US"/>
        </w:rPr>
      </w:pPr>
      <w:r w:rsidRPr="00A80F23">
        <w:rPr>
          <w:rFonts w:cstheme="minorHAnsi"/>
          <w:b/>
          <w:sz w:val="22"/>
          <w:szCs w:val="22"/>
        </w:rPr>
        <w:t>Summary</w:t>
      </w:r>
    </w:p>
    <w:p w14:paraId="328CCFBB" w14:textId="0BBFE3D4" w:rsidR="005E1F46" w:rsidRDefault="00EE1171" w:rsidP="00F13312">
      <w:pPr>
        <w:pStyle w:val="Default"/>
        <w:rPr>
          <w:rFonts w:asciiTheme="minorHAnsi" w:hAnsiTheme="minorHAnsi" w:cstheme="minorHAnsi"/>
          <w:sz w:val="20"/>
          <w:szCs w:val="20"/>
        </w:rPr>
      </w:pPr>
      <w:r w:rsidRPr="002C7252">
        <w:rPr>
          <w:rFonts w:asciiTheme="minorHAnsi" w:hAnsiTheme="minorHAnsi" w:cstheme="minorHAnsi"/>
          <w:sz w:val="20"/>
          <w:szCs w:val="20"/>
        </w:rPr>
        <w:t xml:space="preserve">In this </w:t>
      </w:r>
      <w:r w:rsidR="00E73F13" w:rsidRPr="002C7252">
        <w:rPr>
          <w:rFonts w:asciiTheme="minorHAnsi" w:hAnsiTheme="minorHAnsi" w:cstheme="minorHAnsi"/>
          <w:sz w:val="20"/>
          <w:szCs w:val="20"/>
        </w:rPr>
        <w:t xml:space="preserve">task, </w:t>
      </w:r>
      <w:r w:rsidR="003D440E" w:rsidRPr="002C7252">
        <w:rPr>
          <w:rFonts w:asciiTheme="minorHAnsi" w:hAnsiTheme="minorHAnsi" w:cstheme="minorHAnsi"/>
          <w:sz w:val="20"/>
          <w:szCs w:val="20"/>
        </w:rPr>
        <w:t>students</w:t>
      </w:r>
      <w:r w:rsidR="00B50E26" w:rsidRPr="002C7252">
        <w:rPr>
          <w:rFonts w:asciiTheme="minorHAnsi" w:hAnsiTheme="minorHAnsi" w:cstheme="minorHAnsi"/>
          <w:sz w:val="20"/>
          <w:szCs w:val="20"/>
        </w:rPr>
        <w:t xml:space="preserve"> will </w:t>
      </w:r>
      <w:r w:rsidR="00F06CE8" w:rsidRPr="002C7252">
        <w:rPr>
          <w:rFonts w:asciiTheme="minorHAnsi" w:hAnsiTheme="minorHAnsi" w:cstheme="minorHAnsi"/>
          <w:sz w:val="20"/>
          <w:szCs w:val="20"/>
        </w:rPr>
        <w:t>do some preparatory research on</w:t>
      </w:r>
      <w:r w:rsidR="00EB7C50" w:rsidRPr="002C7252">
        <w:rPr>
          <w:rFonts w:asciiTheme="minorHAnsi" w:hAnsiTheme="minorHAnsi" w:cstheme="minorHAnsi"/>
          <w:sz w:val="20"/>
          <w:szCs w:val="20"/>
        </w:rPr>
        <w:t xml:space="preserve"> </w:t>
      </w:r>
      <w:r w:rsidR="00F06CE8" w:rsidRPr="002C7252">
        <w:rPr>
          <w:rFonts w:asciiTheme="minorHAnsi" w:hAnsiTheme="minorHAnsi" w:cstheme="minorHAnsi"/>
          <w:sz w:val="20"/>
          <w:szCs w:val="20"/>
        </w:rPr>
        <w:t xml:space="preserve">Rudolf </w:t>
      </w:r>
      <w:r w:rsidR="005B26B6" w:rsidRPr="002C7252">
        <w:rPr>
          <w:rFonts w:asciiTheme="minorHAnsi" w:hAnsiTheme="minorHAnsi" w:cstheme="minorHAnsi"/>
          <w:sz w:val="20"/>
          <w:szCs w:val="20"/>
        </w:rPr>
        <w:t xml:space="preserve">Von </w:t>
      </w:r>
      <w:r w:rsidR="00F06CE8" w:rsidRPr="002C7252">
        <w:rPr>
          <w:rFonts w:asciiTheme="minorHAnsi" w:hAnsiTheme="minorHAnsi" w:cstheme="minorHAnsi"/>
          <w:sz w:val="20"/>
          <w:szCs w:val="20"/>
        </w:rPr>
        <w:t>Laban, the dance theorist and choreographer</w:t>
      </w:r>
      <w:r w:rsidR="007F7595" w:rsidRPr="002C7252">
        <w:rPr>
          <w:rFonts w:asciiTheme="minorHAnsi" w:hAnsiTheme="minorHAnsi" w:cstheme="minorHAnsi"/>
          <w:sz w:val="20"/>
          <w:szCs w:val="20"/>
        </w:rPr>
        <w:t>.</w:t>
      </w:r>
      <w:r w:rsidR="00D730C8" w:rsidRPr="002C7252">
        <w:rPr>
          <w:rFonts w:asciiTheme="minorHAnsi" w:hAnsiTheme="minorHAnsi" w:cstheme="minorHAnsi"/>
          <w:sz w:val="20"/>
          <w:szCs w:val="20"/>
        </w:rPr>
        <w:t xml:space="preserve"> </w:t>
      </w:r>
      <w:r w:rsidR="00EB7C50" w:rsidRPr="002C7252">
        <w:rPr>
          <w:rFonts w:asciiTheme="minorHAnsi" w:hAnsiTheme="minorHAnsi" w:cstheme="minorHAnsi"/>
          <w:sz w:val="20"/>
          <w:szCs w:val="20"/>
        </w:rPr>
        <w:t xml:space="preserve">They will </w:t>
      </w:r>
      <w:r w:rsidR="00F06CE8" w:rsidRPr="002C7252">
        <w:rPr>
          <w:rFonts w:asciiTheme="minorHAnsi" w:hAnsiTheme="minorHAnsi" w:cstheme="minorHAnsi"/>
          <w:sz w:val="20"/>
          <w:szCs w:val="20"/>
        </w:rPr>
        <w:t xml:space="preserve">devise a dance piece that </w:t>
      </w:r>
      <w:r w:rsidR="00843518">
        <w:rPr>
          <w:rFonts w:asciiTheme="minorHAnsi" w:hAnsiTheme="minorHAnsi" w:cstheme="minorHAnsi"/>
          <w:sz w:val="20"/>
          <w:szCs w:val="20"/>
        </w:rPr>
        <w:t xml:space="preserve">depicts </w:t>
      </w:r>
      <w:r w:rsidR="00013DEF">
        <w:rPr>
          <w:rFonts w:asciiTheme="minorHAnsi" w:hAnsiTheme="minorHAnsi" w:cstheme="minorHAnsi"/>
          <w:sz w:val="20"/>
          <w:szCs w:val="20"/>
        </w:rPr>
        <w:t>a contemporary</w:t>
      </w:r>
      <w:r w:rsidR="00843518">
        <w:rPr>
          <w:rFonts w:asciiTheme="minorHAnsi" w:hAnsiTheme="minorHAnsi" w:cstheme="minorHAnsi"/>
          <w:sz w:val="20"/>
          <w:szCs w:val="20"/>
        </w:rPr>
        <w:t xml:space="preserve"> issue which they feel strongly about. Students will use the information on </w:t>
      </w:r>
      <w:r w:rsidR="002C7252">
        <w:rPr>
          <w:rFonts w:asciiTheme="minorHAnsi" w:hAnsiTheme="minorHAnsi" w:cstheme="minorHAnsi"/>
          <w:sz w:val="20"/>
          <w:szCs w:val="20"/>
        </w:rPr>
        <w:br/>
      </w:r>
      <w:r w:rsidR="00843518">
        <w:rPr>
          <w:rFonts w:asciiTheme="minorHAnsi" w:hAnsiTheme="minorHAnsi" w:cstheme="minorHAnsi"/>
          <w:sz w:val="20"/>
          <w:szCs w:val="20"/>
        </w:rPr>
        <w:t>pp. 141 to 156</w:t>
      </w:r>
      <w:r w:rsidR="00013DEF">
        <w:rPr>
          <w:rFonts w:asciiTheme="minorHAnsi" w:hAnsiTheme="minorHAnsi" w:cstheme="minorHAnsi"/>
          <w:sz w:val="20"/>
          <w:szCs w:val="20"/>
        </w:rPr>
        <w:t>,</w:t>
      </w:r>
      <w:r w:rsidR="00843518">
        <w:rPr>
          <w:rFonts w:asciiTheme="minorHAnsi" w:hAnsiTheme="minorHAnsi" w:cstheme="minorHAnsi"/>
          <w:sz w:val="20"/>
          <w:szCs w:val="20"/>
        </w:rPr>
        <w:t xml:space="preserve"> as a stimulus to evoke ideas and emotions.</w:t>
      </w:r>
      <w:r w:rsidR="00F06CE8" w:rsidRPr="002C7252">
        <w:rPr>
          <w:rFonts w:asciiTheme="minorHAnsi" w:hAnsiTheme="minorHAnsi" w:cstheme="minorHAnsi"/>
          <w:sz w:val="20"/>
          <w:szCs w:val="20"/>
        </w:rPr>
        <w:t xml:space="preserve"> </w:t>
      </w:r>
      <w:r w:rsidR="00843518">
        <w:rPr>
          <w:rFonts w:asciiTheme="minorHAnsi" w:hAnsiTheme="minorHAnsi" w:cstheme="minorHAnsi"/>
          <w:sz w:val="20"/>
          <w:szCs w:val="20"/>
        </w:rPr>
        <w:t>They</w:t>
      </w:r>
      <w:r w:rsidR="00843518" w:rsidRPr="002C7252">
        <w:rPr>
          <w:rFonts w:asciiTheme="minorHAnsi" w:hAnsiTheme="minorHAnsi" w:cstheme="minorHAnsi"/>
          <w:sz w:val="20"/>
          <w:szCs w:val="20"/>
        </w:rPr>
        <w:t xml:space="preserve"> </w:t>
      </w:r>
      <w:r w:rsidR="00F06CE8" w:rsidRPr="002C7252">
        <w:rPr>
          <w:rFonts w:asciiTheme="minorHAnsi" w:hAnsiTheme="minorHAnsi" w:cstheme="minorHAnsi"/>
          <w:sz w:val="20"/>
          <w:szCs w:val="20"/>
        </w:rPr>
        <w:t xml:space="preserve">will be provided with the basic essential information about Laban Movement Analysis and will develop their </w:t>
      </w:r>
      <w:r w:rsidR="00843518">
        <w:rPr>
          <w:rFonts w:asciiTheme="minorHAnsi" w:hAnsiTheme="minorHAnsi" w:cstheme="minorHAnsi"/>
          <w:sz w:val="20"/>
          <w:szCs w:val="20"/>
        </w:rPr>
        <w:t>performance pieces</w:t>
      </w:r>
      <w:r w:rsidR="00EB7C50" w:rsidRPr="002C7252">
        <w:rPr>
          <w:rFonts w:asciiTheme="minorHAnsi" w:hAnsiTheme="minorHAnsi" w:cstheme="minorHAnsi"/>
          <w:sz w:val="20"/>
          <w:szCs w:val="20"/>
        </w:rPr>
        <w:t xml:space="preserve"> </w:t>
      </w:r>
      <w:r w:rsidR="00F06CE8" w:rsidRPr="002C7252">
        <w:rPr>
          <w:rFonts w:asciiTheme="minorHAnsi" w:hAnsiTheme="minorHAnsi" w:cstheme="minorHAnsi"/>
          <w:sz w:val="20"/>
          <w:szCs w:val="20"/>
        </w:rPr>
        <w:t>in small groups</w:t>
      </w:r>
      <w:r w:rsidR="005003F3">
        <w:rPr>
          <w:rFonts w:asciiTheme="minorHAnsi" w:hAnsiTheme="minorHAnsi" w:cstheme="minorHAnsi"/>
          <w:sz w:val="20"/>
          <w:szCs w:val="20"/>
        </w:rPr>
        <w:t>.</w:t>
      </w:r>
    </w:p>
    <w:p w14:paraId="7F718671" w14:textId="77777777" w:rsidR="00843518" w:rsidRDefault="00F13312" w:rsidP="00843518">
      <w:pPr>
        <w:pStyle w:val="Default"/>
      </w:pPr>
      <w:r w:rsidRPr="002C7252">
        <w:rPr>
          <w:rFonts w:asciiTheme="minorHAnsi" w:hAnsiTheme="minorHAnsi" w:cstheme="minorHAnsi"/>
          <w:sz w:val="20"/>
          <w:szCs w:val="20"/>
        </w:rPr>
        <w:t xml:space="preserve"> </w:t>
      </w:r>
    </w:p>
    <w:p w14:paraId="6C3BF5B5" w14:textId="4B4FF5F0" w:rsidR="00F13312" w:rsidRPr="002C7252" w:rsidRDefault="00843518" w:rsidP="00843518">
      <w:pPr>
        <w:pStyle w:val="Default"/>
        <w:rPr>
          <w:rFonts w:asciiTheme="minorHAnsi" w:hAnsiTheme="minorHAnsi" w:cstheme="minorHAnsi"/>
          <w:i/>
          <w:sz w:val="20"/>
          <w:szCs w:val="20"/>
        </w:rPr>
      </w:pPr>
      <w:r w:rsidRPr="002C7252">
        <w:rPr>
          <w:rFonts w:asciiTheme="minorHAnsi" w:hAnsiTheme="minorHAnsi" w:cstheme="minorHAnsi"/>
          <w:i/>
          <w:sz w:val="20"/>
          <w:szCs w:val="20"/>
        </w:rPr>
        <w:t>Cultural resistance is arguably one of the most important forms of survival. Aboriginal and Torres Strait Islander peoples have fought to retain our languages and ways of life, and our many cultures are proudly seen as the longest ongoing living cultures in the world. Our warriors include not only those who served with honour and pride in Australia’s military, but our ancestral warriors who fought against colonial invasion and occupation over many years. Today our modern-day warriors continue the fight to maintain our culture, battle against racism and work in defence of our sovereignty and rights to self-</w:t>
      </w:r>
      <w:r w:rsidR="00F36A06" w:rsidRPr="002C7252">
        <w:rPr>
          <w:rFonts w:asciiTheme="minorHAnsi" w:hAnsiTheme="minorHAnsi" w:cstheme="minorHAnsi"/>
          <w:i/>
          <w:sz w:val="20"/>
          <w:szCs w:val="20"/>
        </w:rPr>
        <w:t>determination</w:t>
      </w:r>
      <w:r w:rsidR="00013DEF" w:rsidRPr="002C7252">
        <w:rPr>
          <w:rFonts w:asciiTheme="minorHAnsi" w:hAnsiTheme="minorHAnsi" w:cstheme="minorHAnsi"/>
          <w:i/>
          <w:sz w:val="20"/>
          <w:szCs w:val="20"/>
        </w:rPr>
        <w:t xml:space="preserve"> </w:t>
      </w:r>
      <w:r w:rsidR="00013DEF" w:rsidRPr="002C7252">
        <w:rPr>
          <w:rFonts w:asciiTheme="minorHAnsi" w:hAnsiTheme="minorHAnsi" w:cstheme="minorHAnsi"/>
          <w:sz w:val="20"/>
          <w:szCs w:val="20"/>
        </w:rPr>
        <w:t>(</w:t>
      </w:r>
      <w:r w:rsidR="00013DEF" w:rsidRPr="00E43859">
        <w:rPr>
          <w:rFonts w:asciiTheme="minorHAnsi" w:hAnsiTheme="minorHAnsi" w:cstheme="minorHAnsi"/>
          <w:sz w:val="20"/>
          <w:szCs w:val="20"/>
        </w:rPr>
        <w:t xml:space="preserve">The Little Red Yellow Black Book </w:t>
      </w:r>
      <w:r w:rsidR="00013DEF" w:rsidRPr="002C7252">
        <w:rPr>
          <w:rFonts w:asciiTheme="minorHAnsi" w:hAnsiTheme="minorHAnsi" w:cstheme="minorHAnsi"/>
          <w:sz w:val="20"/>
          <w:szCs w:val="20"/>
        </w:rPr>
        <w:t>p. 141)</w:t>
      </w:r>
      <w:r w:rsidR="00F36A06" w:rsidRPr="002C7252">
        <w:rPr>
          <w:rFonts w:asciiTheme="minorHAnsi" w:hAnsiTheme="minorHAnsi" w:cstheme="minorHAnsi"/>
          <w:sz w:val="20"/>
          <w:szCs w:val="20"/>
        </w:rPr>
        <w:t>.</w:t>
      </w:r>
    </w:p>
    <w:p w14:paraId="64E00A8F" w14:textId="0201EA04" w:rsidR="00041295" w:rsidRPr="00843518" w:rsidRDefault="00041295" w:rsidP="00F13312">
      <w:pPr>
        <w:rPr>
          <w:i/>
        </w:rPr>
      </w:pPr>
    </w:p>
    <w:p w14:paraId="1E7B5BAB" w14:textId="4B7DF1FF" w:rsidR="00041295" w:rsidRDefault="00573D6C" w:rsidP="00F13312">
      <w:pPr>
        <w:rPr>
          <w:b/>
          <w:sz w:val="22"/>
          <w:szCs w:val="22"/>
        </w:rPr>
      </w:pPr>
      <w:r>
        <w:rPr>
          <w:b/>
          <w:sz w:val="22"/>
          <w:szCs w:val="22"/>
        </w:rPr>
        <w:t>Learning o</w:t>
      </w:r>
      <w:r w:rsidR="00041295" w:rsidRPr="002C7252">
        <w:rPr>
          <w:b/>
          <w:sz w:val="22"/>
          <w:szCs w:val="22"/>
        </w:rPr>
        <w:t>utcomes</w:t>
      </w:r>
    </w:p>
    <w:p w14:paraId="1D5C0A53" w14:textId="77777777" w:rsidR="002C7252" w:rsidRDefault="00041295" w:rsidP="002C7252">
      <w:pPr>
        <w:pStyle w:val="ListParagraph"/>
        <w:numPr>
          <w:ilvl w:val="0"/>
          <w:numId w:val="18"/>
        </w:numPr>
      </w:pPr>
      <w:r>
        <w:t xml:space="preserve">Students will </w:t>
      </w:r>
      <w:r w:rsidR="00EE55CF">
        <w:t>devise and perform a dance piece using the Laban Movement Analysis</w:t>
      </w:r>
      <w:r w:rsidR="002C7252">
        <w:t>.</w:t>
      </w:r>
    </w:p>
    <w:p w14:paraId="73880989" w14:textId="09F52A14" w:rsidR="003D440E" w:rsidRDefault="00EE55CF" w:rsidP="002C7252">
      <w:pPr>
        <w:pStyle w:val="ListParagraph"/>
        <w:numPr>
          <w:ilvl w:val="0"/>
          <w:numId w:val="18"/>
        </w:numPr>
      </w:pPr>
      <w:r>
        <w:t>Students will demonstrate their ability to manipulate el</w:t>
      </w:r>
      <w:r w:rsidR="00D45510">
        <w:t>ements of dance and choreographic devices</w:t>
      </w:r>
      <w:r>
        <w:t xml:space="preserve"> </w:t>
      </w:r>
      <w:r w:rsidR="00D45510">
        <w:t>to communicate their convictions about an issue that effects their lives.</w:t>
      </w:r>
    </w:p>
    <w:p w14:paraId="04ECCE78" w14:textId="74EB008B" w:rsidR="00D82403" w:rsidRPr="002C7252" w:rsidRDefault="00D82403" w:rsidP="002C7252">
      <w:pPr>
        <w:pStyle w:val="Heading1"/>
      </w:pPr>
    </w:p>
    <w:p w14:paraId="1F5AA2ED" w14:textId="24630F25" w:rsidR="00D9008D" w:rsidRPr="00B34DEE" w:rsidRDefault="00D9008D" w:rsidP="00D9008D">
      <w:pPr>
        <w:pStyle w:val="Heading2"/>
        <w:rPr>
          <w:color w:val="auto"/>
          <w:sz w:val="20"/>
          <w:szCs w:val="20"/>
        </w:rPr>
      </w:pPr>
      <w:r w:rsidRPr="00B34DEE">
        <w:rPr>
          <w:color w:val="auto"/>
          <w:sz w:val="20"/>
          <w:szCs w:val="20"/>
        </w:rPr>
        <w:t>General capabilities</w:t>
      </w:r>
      <w:r w:rsidR="002C7252">
        <w:rPr>
          <w:color w:val="auto"/>
          <w:sz w:val="20"/>
          <w:szCs w:val="20"/>
        </w:rPr>
        <w:tab/>
      </w:r>
      <w:r w:rsidR="002C7252">
        <w:rPr>
          <w:color w:val="auto"/>
          <w:sz w:val="20"/>
          <w:szCs w:val="20"/>
        </w:rPr>
        <w:tab/>
      </w:r>
      <w:r w:rsidR="00B34DEE" w:rsidRPr="00B34DEE">
        <w:rPr>
          <w:color w:val="auto"/>
          <w:sz w:val="20"/>
          <w:szCs w:val="20"/>
        </w:rPr>
        <w:t>Cross-curriculum priorities</w:t>
      </w:r>
    </w:p>
    <w:p w14:paraId="73292FEB" w14:textId="0EC0E94D" w:rsidR="00D9008D" w:rsidRPr="00034CFD" w:rsidRDefault="004778CC" w:rsidP="00D9008D">
      <w:r>
        <w:t>Critical and creative thinking</w:t>
      </w:r>
      <w:r w:rsidR="002C7252">
        <w:tab/>
      </w:r>
      <w:r w:rsidR="00B34DEE" w:rsidRPr="00B34DEE">
        <w:t>Aboriginal and Torres Strait Islander histories and cultures</w:t>
      </w:r>
    </w:p>
    <w:p w14:paraId="0E2031B3" w14:textId="629F4D3A" w:rsidR="00477AF3" w:rsidRDefault="00477AF3" w:rsidP="00D9008D">
      <w:r>
        <w:t>Intercultural understanding</w:t>
      </w:r>
      <w:r w:rsidR="002C7252">
        <w:tab/>
      </w:r>
      <w:r w:rsidR="002C7252" w:rsidRPr="002C7252">
        <w:rPr>
          <w:rFonts w:cstheme="minorHAnsi"/>
          <w:bCs/>
          <w:color w:val="000000"/>
        </w:rPr>
        <w:t>Aborigi</w:t>
      </w:r>
      <w:r w:rsidR="00721646">
        <w:rPr>
          <w:rFonts w:cstheme="minorHAnsi"/>
          <w:bCs/>
          <w:color w:val="000000"/>
        </w:rPr>
        <w:t>nal and Torres Strait Islander histories and cultures o</w:t>
      </w:r>
      <w:r w:rsidR="002C7252" w:rsidRPr="002C7252">
        <w:rPr>
          <w:rFonts w:cstheme="minorHAnsi"/>
          <w:bCs/>
          <w:color w:val="000000"/>
        </w:rPr>
        <w:t xml:space="preserve">rganising ideas: </w:t>
      </w:r>
      <w:r w:rsidR="002C7252" w:rsidRPr="002C7252">
        <w:rPr>
          <w:rFonts w:cstheme="minorHAnsi"/>
        </w:rPr>
        <w:t>7, 8</w:t>
      </w:r>
    </w:p>
    <w:p w14:paraId="041F6617" w14:textId="77777777" w:rsidR="004E1E7D" w:rsidRDefault="004E1E7D" w:rsidP="00D9008D">
      <w:r>
        <w:t>Ethical understanding</w:t>
      </w:r>
    </w:p>
    <w:p w14:paraId="439C2D76" w14:textId="77777777" w:rsidR="00A52602" w:rsidRDefault="00B50E26" w:rsidP="00B50E26">
      <w:pPr>
        <w:tabs>
          <w:tab w:val="left" w:pos="1692"/>
        </w:tabs>
      </w:pPr>
      <w:r>
        <w:tab/>
      </w:r>
    </w:p>
    <w:p w14:paraId="5912195C" w14:textId="7ED00445" w:rsidR="002C7252" w:rsidRDefault="002C7252" w:rsidP="00B34DEE">
      <w:pPr>
        <w:rPr>
          <w:b/>
        </w:rPr>
      </w:pPr>
      <w:r>
        <w:rPr>
          <w:b/>
        </w:rPr>
        <w:t>Australian Curriculum content descriptions</w:t>
      </w:r>
    </w:p>
    <w:p w14:paraId="0D40CE0B" w14:textId="77777777" w:rsidR="002C7252" w:rsidRDefault="002C7252" w:rsidP="00B34DEE">
      <w:pPr>
        <w:rPr>
          <w:b/>
        </w:rPr>
      </w:pPr>
    </w:p>
    <w:p w14:paraId="5988EF0B" w14:textId="041FF54C" w:rsidR="002253FC" w:rsidRDefault="00E73F13" w:rsidP="00B34DEE">
      <w:pPr>
        <w:rPr>
          <w:b/>
        </w:rPr>
      </w:pPr>
      <w:r>
        <w:rPr>
          <w:b/>
        </w:rPr>
        <w:t>Year</w:t>
      </w:r>
      <w:r w:rsidR="007F7595">
        <w:rPr>
          <w:b/>
        </w:rPr>
        <w:t xml:space="preserve">s </w:t>
      </w:r>
      <w:r w:rsidR="00B90F21">
        <w:rPr>
          <w:b/>
        </w:rPr>
        <w:t>9</w:t>
      </w:r>
      <w:r w:rsidR="007F7595">
        <w:rPr>
          <w:b/>
        </w:rPr>
        <w:t xml:space="preserve"> and </w:t>
      </w:r>
      <w:r w:rsidR="00B90F21">
        <w:rPr>
          <w:b/>
        </w:rPr>
        <w:t>10</w:t>
      </w:r>
      <w:r w:rsidR="007F7595">
        <w:rPr>
          <w:b/>
        </w:rPr>
        <w:t xml:space="preserve"> </w:t>
      </w:r>
      <w:r w:rsidR="003B23F8">
        <w:rPr>
          <w:b/>
        </w:rPr>
        <w:t>Dance</w:t>
      </w:r>
    </w:p>
    <w:p w14:paraId="75475767" w14:textId="0A2D42F5" w:rsidR="00B90F21" w:rsidRDefault="00B90F21" w:rsidP="00B34DEE">
      <w:r w:rsidRPr="00B90F21">
        <w:t>Manipulate combinations of the elements of dance and choreographic devices to communicate their choreographic intent (ACADAM021</w:t>
      </w:r>
      <w:r>
        <w:t>)</w:t>
      </w:r>
      <w:r w:rsidR="002C7252">
        <w:t>.</w:t>
      </w:r>
    </w:p>
    <w:p w14:paraId="4CF10586" w14:textId="77777777" w:rsidR="00B90F21" w:rsidRDefault="00B90F21" w:rsidP="00B34DEE"/>
    <w:p w14:paraId="556DD04D" w14:textId="056E6502" w:rsidR="00B90F21" w:rsidRDefault="00B90F21" w:rsidP="00B34DEE">
      <w:r w:rsidRPr="00B90F21">
        <w:t>Practise and refine technical skills to develop proficiency in genre- and style-specific techniques (ACADAM022</w:t>
      </w:r>
      <w:r>
        <w:t>)</w:t>
      </w:r>
      <w:r w:rsidR="002C7252">
        <w:t>.</w:t>
      </w:r>
    </w:p>
    <w:p w14:paraId="70DD0604" w14:textId="77777777" w:rsidR="00B90F21" w:rsidRDefault="00B90F21" w:rsidP="00B34DEE"/>
    <w:p w14:paraId="6A3CC4CE" w14:textId="7725B372" w:rsidR="00B90F21" w:rsidRDefault="00B90F21" w:rsidP="00B34DEE">
      <w:r w:rsidRPr="00B90F21">
        <w:t>Evaluate their own choreography and performance, and that of others to inform and refine future work (ACADAR025</w:t>
      </w:r>
      <w:r>
        <w:t>)</w:t>
      </w:r>
      <w:r w:rsidR="002C7252">
        <w:t>.</w:t>
      </w:r>
    </w:p>
    <w:p w14:paraId="38570EB1" w14:textId="77777777" w:rsidR="00461953" w:rsidRPr="002C7252" w:rsidRDefault="00461953" w:rsidP="00D9008D">
      <w:pPr>
        <w:pStyle w:val="Heading2"/>
        <w:rPr>
          <w:color w:val="000000" w:themeColor="text1"/>
          <w:sz w:val="22"/>
          <w:szCs w:val="22"/>
        </w:rPr>
      </w:pPr>
      <w:r w:rsidRPr="002C7252">
        <w:rPr>
          <w:color w:val="000000" w:themeColor="text1"/>
          <w:sz w:val="22"/>
          <w:szCs w:val="22"/>
        </w:rPr>
        <w:t>Provisions for differentiation</w:t>
      </w:r>
    </w:p>
    <w:p w14:paraId="7EDB7FCD" w14:textId="3D465775" w:rsidR="00195C55" w:rsidRPr="00611622" w:rsidRDefault="00573D6C" w:rsidP="00D9008D">
      <w:pPr>
        <w:pStyle w:val="Heading2"/>
        <w:rPr>
          <w:color w:val="auto"/>
          <w:sz w:val="20"/>
          <w:szCs w:val="20"/>
        </w:rPr>
      </w:pPr>
      <w:r>
        <w:rPr>
          <w:color w:val="auto"/>
          <w:sz w:val="20"/>
          <w:szCs w:val="20"/>
        </w:rPr>
        <w:t>Learning s</w:t>
      </w:r>
      <w:r w:rsidR="00195C55" w:rsidRPr="00611622">
        <w:rPr>
          <w:color w:val="auto"/>
          <w:sz w:val="20"/>
          <w:szCs w:val="20"/>
        </w:rPr>
        <w:t>upport</w:t>
      </w:r>
    </w:p>
    <w:p w14:paraId="45C2E411" w14:textId="77777777" w:rsidR="00EF6B5E" w:rsidRPr="00CA417F" w:rsidRDefault="003B23F8" w:rsidP="00EF6B5E">
      <w:r w:rsidRPr="00CA417F">
        <w:t>S</w:t>
      </w:r>
      <w:r w:rsidR="00994DB1" w:rsidRPr="00CA417F">
        <w:t>tudents with learning difficulties</w:t>
      </w:r>
      <w:r w:rsidRPr="00CA417F">
        <w:t xml:space="preserve"> </w:t>
      </w:r>
      <w:r w:rsidR="00D76A45" w:rsidRPr="00CA417F">
        <w:t xml:space="preserve">will be able to participate in the group </w:t>
      </w:r>
      <w:r w:rsidR="00CA417F" w:rsidRPr="00CA417F">
        <w:t>activitie</w:t>
      </w:r>
      <w:r w:rsidR="00D76A45" w:rsidRPr="00CA417F">
        <w:t>s</w:t>
      </w:r>
      <w:r w:rsidR="00CA417F" w:rsidRPr="00CA417F">
        <w:t xml:space="preserve"> provided they are given adequate and clear explanations of their specific roles</w:t>
      </w:r>
      <w:r w:rsidR="00D76A45" w:rsidRPr="00CA417F">
        <w:t>.</w:t>
      </w:r>
    </w:p>
    <w:p w14:paraId="60B43F1C" w14:textId="77777777" w:rsidR="00B27D74" w:rsidRPr="00CA417F" w:rsidRDefault="00195C55" w:rsidP="00D9008D">
      <w:pPr>
        <w:pStyle w:val="Heading2"/>
        <w:rPr>
          <w:color w:val="auto"/>
          <w:sz w:val="20"/>
          <w:szCs w:val="20"/>
        </w:rPr>
      </w:pPr>
      <w:r w:rsidRPr="00CA417F">
        <w:rPr>
          <w:color w:val="auto"/>
          <w:sz w:val="20"/>
          <w:szCs w:val="20"/>
        </w:rPr>
        <w:t>Extension</w:t>
      </w:r>
    </w:p>
    <w:p w14:paraId="7DE5F454" w14:textId="77777777" w:rsidR="00F8566E" w:rsidRPr="00611622" w:rsidRDefault="00F8566E" w:rsidP="00F8566E">
      <w:r w:rsidRPr="00CA417F">
        <w:t>Students could</w:t>
      </w:r>
      <w:r w:rsidR="00030077" w:rsidRPr="00CA417F">
        <w:t xml:space="preserve"> </w:t>
      </w:r>
      <w:r w:rsidR="00CA417F" w:rsidRPr="00CA417F">
        <w:t>add a canon to the piece. In dance, as in music, a canon describes the repetition of a particular ‘phrase’. It is performed by all dancers in an ensemble in quick sequence.</w:t>
      </w:r>
    </w:p>
    <w:p w14:paraId="79DB2E94" w14:textId="77777777" w:rsidR="005D2B69" w:rsidRPr="002C7252" w:rsidRDefault="00461953" w:rsidP="00461953">
      <w:pPr>
        <w:pStyle w:val="Heading2"/>
        <w:rPr>
          <w:color w:val="000000" w:themeColor="text1"/>
          <w:sz w:val="22"/>
          <w:szCs w:val="22"/>
        </w:rPr>
      </w:pPr>
      <w:r w:rsidRPr="002C7252">
        <w:rPr>
          <w:color w:val="000000" w:themeColor="text1"/>
          <w:sz w:val="22"/>
          <w:szCs w:val="22"/>
        </w:rPr>
        <w:t>Resources</w:t>
      </w:r>
    </w:p>
    <w:p w14:paraId="5AFBAA1B" w14:textId="4C39308B" w:rsidR="00822BDB" w:rsidRDefault="00E43859">
      <w:pPr>
        <w:pStyle w:val="ListParagraph"/>
        <w:numPr>
          <w:ilvl w:val="0"/>
          <w:numId w:val="7"/>
        </w:numPr>
      </w:pPr>
      <w:r>
        <w:rPr>
          <w:b/>
          <w:color w:val="000000" w:themeColor="text1"/>
        </w:rPr>
        <w:t>Teacher r</w:t>
      </w:r>
      <w:r w:rsidR="00822BDB" w:rsidRPr="002C7252">
        <w:rPr>
          <w:b/>
          <w:color w:val="000000" w:themeColor="text1"/>
        </w:rPr>
        <w:t>esource</w:t>
      </w:r>
      <w:r w:rsidR="00822BDB" w:rsidRPr="002C7252">
        <w:rPr>
          <w:color w:val="000000" w:themeColor="text1"/>
        </w:rPr>
        <w:t xml:space="preserve"> </w:t>
      </w:r>
      <w:r w:rsidR="00822BDB" w:rsidRPr="00E43859">
        <w:rPr>
          <w:b/>
        </w:rPr>
        <w:t>sheet</w:t>
      </w:r>
    </w:p>
    <w:p w14:paraId="7CF16F3D" w14:textId="2D66656B" w:rsidR="002C7252" w:rsidRDefault="002C7252" w:rsidP="002C7252">
      <w:pPr>
        <w:pStyle w:val="ListParagraph"/>
        <w:numPr>
          <w:ilvl w:val="0"/>
          <w:numId w:val="7"/>
        </w:numPr>
      </w:pPr>
      <w:r w:rsidRPr="00613CFB">
        <w:rPr>
          <w:i/>
        </w:rPr>
        <w:t xml:space="preserve">The Little Red Yellow Black Book </w:t>
      </w:r>
      <w:r w:rsidR="00E43859">
        <w:rPr>
          <w:i/>
        </w:rPr>
        <w:t>— a</w:t>
      </w:r>
      <w:r w:rsidRPr="00613CFB">
        <w:rPr>
          <w:i/>
        </w:rPr>
        <w:t>n introduction to Indigenous Australia</w:t>
      </w:r>
      <w:r w:rsidRPr="00241FB8">
        <w:t xml:space="preserve"> (4</w:t>
      </w:r>
      <w:r w:rsidRPr="00613CFB">
        <w:rPr>
          <w:vertAlign w:val="superscript"/>
        </w:rPr>
        <w:t>th</w:t>
      </w:r>
      <w:r w:rsidRPr="00241FB8">
        <w:t xml:space="preserve"> ed</w:t>
      </w:r>
      <w:r>
        <w:t>ition</w:t>
      </w:r>
      <w:r w:rsidRPr="00241FB8">
        <w:t>)</w:t>
      </w:r>
      <w:r>
        <w:t xml:space="preserve">, </w:t>
      </w:r>
      <w:r w:rsidR="00573D6C">
        <w:t>‘</w:t>
      </w:r>
      <w:r w:rsidR="00A80F23">
        <w:t>Activism and l</w:t>
      </w:r>
      <w:r w:rsidR="00A80F23" w:rsidRPr="002C7252">
        <w:t>eadership</w:t>
      </w:r>
      <w:r w:rsidR="00573D6C">
        <w:t>’</w:t>
      </w:r>
      <w:r w:rsidR="00A80F23">
        <w:t xml:space="preserve">, </w:t>
      </w:r>
    </w:p>
    <w:p w14:paraId="3ACD9C49" w14:textId="65F7E8BB" w:rsidR="002C7252" w:rsidRPr="002C7252" w:rsidRDefault="002C7252" w:rsidP="002C7252">
      <w:pPr>
        <w:ind w:firstLine="720"/>
        <w:rPr>
          <w:b/>
          <w:color w:val="FF9999"/>
        </w:rPr>
      </w:pPr>
      <w:r>
        <w:t>Aboriginal Studies Press, AIATSIS, Canberra, 2018</w:t>
      </w:r>
    </w:p>
    <w:p w14:paraId="03B9B73D" w14:textId="2015B637" w:rsidR="00461953" w:rsidRPr="002C7252" w:rsidRDefault="00B90F21" w:rsidP="00D9008D">
      <w:pPr>
        <w:pStyle w:val="Heading2"/>
        <w:rPr>
          <w:color w:val="000000" w:themeColor="text1"/>
          <w:sz w:val="22"/>
          <w:szCs w:val="22"/>
        </w:rPr>
      </w:pPr>
      <w:r w:rsidRPr="002C7252">
        <w:rPr>
          <w:color w:val="000000" w:themeColor="text1"/>
          <w:sz w:val="22"/>
          <w:szCs w:val="22"/>
        </w:rPr>
        <w:t>F</w:t>
      </w:r>
      <w:r w:rsidR="00573D6C">
        <w:rPr>
          <w:color w:val="000000" w:themeColor="text1"/>
          <w:sz w:val="22"/>
          <w:szCs w:val="22"/>
        </w:rPr>
        <w:t>or t</w:t>
      </w:r>
      <w:r w:rsidR="00D83159" w:rsidRPr="002C7252">
        <w:rPr>
          <w:color w:val="000000" w:themeColor="text1"/>
          <w:sz w:val="22"/>
          <w:szCs w:val="22"/>
        </w:rPr>
        <w:t>eacher</w:t>
      </w:r>
      <w:r w:rsidR="00571EB5" w:rsidRPr="002C7252">
        <w:rPr>
          <w:color w:val="000000" w:themeColor="text1"/>
          <w:sz w:val="22"/>
          <w:szCs w:val="22"/>
        </w:rPr>
        <w:t>s</w:t>
      </w:r>
    </w:p>
    <w:p w14:paraId="7A3F67A9" w14:textId="6DC136BF" w:rsidR="002C7252" w:rsidRDefault="002C7252" w:rsidP="002C7252">
      <w:pPr>
        <w:rPr>
          <w:b/>
        </w:rPr>
      </w:pPr>
      <w:r>
        <w:rPr>
          <w:rFonts w:ascii="Calibri" w:hAnsi="Calibri" w:cs="Calibri"/>
          <w:color w:val="000000"/>
        </w:rPr>
        <w:t xml:space="preserve">Ensure that the </w:t>
      </w:r>
      <w:r w:rsidR="00D453C5">
        <w:rPr>
          <w:rFonts w:ascii="Calibri" w:hAnsi="Calibri" w:cs="Calibri"/>
          <w:color w:val="000000"/>
        </w:rPr>
        <w:t>guidance notes</w:t>
      </w:r>
      <w:r>
        <w:rPr>
          <w:rFonts w:ascii="Calibri" w:hAnsi="Calibri" w:cs="Calibri"/>
          <w:color w:val="000000"/>
        </w:rPr>
        <w:t xml:space="preserve"> included in </w:t>
      </w:r>
      <w:r w:rsidRPr="00D453C5">
        <w:rPr>
          <w:rFonts w:ascii="Calibri" w:hAnsi="Calibri" w:cs="Calibri"/>
          <w:i/>
          <w:color w:val="000000"/>
        </w:rPr>
        <w:t>The Little Red Yellow Black Book</w:t>
      </w:r>
      <w:r>
        <w:rPr>
          <w:rFonts w:ascii="Calibri" w:hAnsi="Calibri" w:cs="Calibri"/>
          <w:color w:val="000000"/>
        </w:rPr>
        <w:t xml:space="preserve"> teacher resource have been considered.</w:t>
      </w:r>
    </w:p>
    <w:p w14:paraId="59F9E0BC" w14:textId="77777777" w:rsidR="002C7252" w:rsidRDefault="002C7252" w:rsidP="002C7252">
      <w:pPr>
        <w:rPr>
          <w:b/>
        </w:rPr>
      </w:pPr>
    </w:p>
    <w:p w14:paraId="61E17299" w14:textId="6AABC037" w:rsidR="00ED06D0" w:rsidRDefault="00ED06D0" w:rsidP="002C7252">
      <w:r w:rsidRPr="002C7252">
        <w:rPr>
          <w:b/>
        </w:rPr>
        <w:t xml:space="preserve">Vocabulary </w:t>
      </w:r>
    </w:p>
    <w:p w14:paraId="209F5FB6" w14:textId="1ECEA365" w:rsidR="00D45510" w:rsidRPr="002C7252" w:rsidRDefault="00D45510" w:rsidP="002C7252">
      <w:pPr>
        <w:rPr>
          <w:b/>
        </w:rPr>
      </w:pPr>
      <w:r w:rsidRPr="002C7252">
        <w:t>Sovereignty</w:t>
      </w:r>
    </w:p>
    <w:p w14:paraId="5640406A" w14:textId="091F6D74" w:rsidR="00D45510" w:rsidRPr="002C7252" w:rsidRDefault="00D45510" w:rsidP="002C7252">
      <w:pPr>
        <w:rPr>
          <w:b/>
        </w:rPr>
      </w:pPr>
      <w:r w:rsidRPr="002C7252">
        <w:t>Self determination</w:t>
      </w:r>
    </w:p>
    <w:p w14:paraId="3AA2504D" w14:textId="77777777" w:rsidR="00D45510" w:rsidRDefault="00D45510" w:rsidP="002C7252"/>
    <w:p w14:paraId="13446E3A" w14:textId="4E6C1449" w:rsidR="00B90F21" w:rsidRPr="00B90F21" w:rsidRDefault="002F32D9" w:rsidP="005242E3">
      <w:r w:rsidRPr="00D9008D">
        <w:rPr>
          <w:rStyle w:val="Heading1Char"/>
        </w:rPr>
        <w:t>Preparation:</w:t>
      </w:r>
      <w:r>
        <w:t xml:space="preserve"> </w:t>
      </w:r>
      <w:r w:rsidR="00B90F21" w:rsidRPr="00B90F21">
        <w:t xml:space="preserve">Ideally, </w:t>
      </w:r>
      <w:r w:rsidR="00B90F21">
        <w:t xml:space="preserve">in a preparatory lesson or for homework, </w:t>
      </w:r>
      <w:r w:rsidR="00B90F21" w:rsidRPr="00B90F21">
        <w:t xml:space="preserve">teachers could ask students to conduct some background research on Rudolf </w:t>
      </w:r>
      <w:r w:rsidR="00835FF6">
        <w:t xml:space="preserve">Von </w:t>
      </w:r>
      <w:r w:rsidR="00B90F21" w:rsidRPr="00B90F21">
        <w:t>Laban and his work, and prepare some information (notes and/or images) to share with the class.</w:t>
      </w:r>
    </w:p>
    <w:p w14:paraId="43456795" w14:textId="77777777" w:rsidR="00B90F21" w:rsidRDefault="00B90F21" w:rsidP="005242E3">
      <w:pPr>
        <w:rPr>
          <w:b/>
        </w:rPr>
      </w:pPr>
    </w:p>
    <w:p w14:paraId="46FE36EE" w14:textId="7422A29C" w:rsidR="00F43AC2" w:rsidRDefault="002F32D9" w:rsidP="00F43AC2">
      <w:r w:rsidRPr="002F32D9">
        <w:rPr>
          <w:b/>
        </w:rPr>
        <w:lastRenderedPageBreak/>
        <w:t xml:space="preserve">Step 1 </w:t>
      </w:r>
      <w:r w:rsidR="00F43AC2">
        <w:t xml:space="preserve">Have the class form a circle. Briefly introduce Rudolf </w:t>
      </w:r>
      <w:r w:rsidR="00F43AC2" w:rsidRPr="00B90F21">
        <w:t xml:space="preserve">Laban, drawing on the students’ </w:t>
      </w:r>
      <w:r w:rsidR="00F43AC2">
        <w:t xml:space="preserve">knowledge from their </w:t>
      </w:r>
      <w:r w:rsidR="00F43AC2" w:rsidRPr="00B90F21">
        <w:t>preparatory work.</w:t>
      </w:r>
      <w:r w:rsidR="00F43AC2">
        <w:t xml:space="preserve"> If there was no such work done prior to this lesson, supplement the students’ knowledge by reading the summary on the</w:t>
      </w:r>
      <w:r w:rsidR="00F43AC2" w:rsidRPr="00B90F21">
        <w:rPr>
          <w:color w:val="FF9999"/>
        </w:rPr>
        <w:t xml:space="preserve"> </w:t>
      </w:r>
      <w:r w:rsidR="00F43AC2" w:rsidRPr="002C7252">
        <w:rPr>
          <w:b/>
          <w:color w:val="000000" w:themeColor="text1"/>
        </w:rPr>
        <w:t>Teacher Resource</w:t>
      </w:r>
      <w:r w:rsidR="00F43AC2">
        <w:t xml:space="preserve">. </w:t>
      </w:r>
    </w:p>
    <w:p w14:paraId="55210775" w14:textId="77777777" w:rsidR="002C7252" w:rsidRDefault="002C7252" w:rsidP="00F43AC2">
      <w:pPr>
        <w:rPr>
          <w:b/>
        </w:rPr>
      </w:pPr>
    </w:p>
    <w:p w14:paraId="600B61FD" w14:textId="678785B3" w:rsidR="00F43AC2" w:rsidRPr="002C7252" w:rsidRDefault="00F43AC2" w:rsidP="00F43AC2">
      <w:r>
        <w:rPr>
          <w:b/>
        </w:rPr>
        <w:t xml:space="preserve">Step 2 </w:t>
      </w:r>
      <w:r w:rsidRPr="00013DEF">
        <w:t>Have</w:t>
      </w:r>
      <w:r w:rsidRPr="004F7F35">
        <w:t xml:space="preserve"> </w:t>
      </w:r>
      <w:r>
        <w:t xml:space="preserve">students read the material in </w:t>
      </w:r>
      <w:r w:rsidRPr="002C7252">
        <w:rPr>
          <w:rFonts w:ascii="Calibri" w:hAnsi="Calibri" w:cs="Calibri"/>
          <w:i/>
          <w:color w:val="000000"/>
        </w:rPr>
        <w:t>The Little Red Yellow Black Book</w:t>
      </w:r>
      <w:r>
        <w:rPr>
          <w:rFonts w:ascii="Calibri" w:hAnsi="Calibri" w:cs="Calibri"/>
          <w:color w:val="000000"/>
        </w:rPr>
        <w:t>, pp 141 to 156. Discuss the information and the emotions evoked from the readings.</w:t>
      </w:r>
      <w:r w:rsidRPr="00F43AC2">
        <w:t xml:space="preserve"> </w:t>
      </w:r>
      <w:r>
        <w:t>Explain to students that the</w:t>
      </w:r>
      <w:r w:rsidRPr="00CD5B6E">
        <w:t xml:space="preserve">y will be devising a dance piece using Laban that explores </w:t>
      </w:r>
      <w:r>
        <w:t>an issue that they feel strongly about.</w:t>
      </w:r>
      <w:r>
        <w:rPr>
          <w:rFonts w:ascii="Calibri" w:hAnsi="Calibri" w:cs="Calibri"/>
          <w:color w:val="000000"/>
        </w:rPr>
        <w:t xml:space="preserve"> Discuss issues of today that effect the students’ lives and brainstorm topics they may use for their dance design and performance, </w:t>
      </w:r>
      <w:r>
        <w:t xml:space="preserve">e.g. </w:t>
      </w:r>
      <w:r w:rsidR="00D94717">
        <w:t>c</w:t>
      </w:r>
      <w:r>
        <w:t xml:space="preserve">limate </w:t>
      </w:r>
      <w:r w:rsidR="00D94717">
        <w:t>c</w:t>
      </w:r>
      <w:r>
        <w:t>hange.</w:t>
      </w:r>
    </w:p>
    <w:p w14:paraId="69FFB82E" w14:textId="77777777" w:rsidR="002C7252" w:rsidRDefault="002C7252" w:rsidP="00B90F21">
      <w:pPr>
        <w:rPr>
          <w:b/>
        </w:rPr>
      </w:pPr>
    </w:p>
    <w:p w14:paraId="5FB91255" w14:textId="2B11FF85" w:rsidR="00CD5B6E" w:rsidRDefault="00B90F21" w:rsidP="00B90F21">
      <w:r w:rsidRPr="00D76A45">
        <w:rPr>
          <w:b/>
        </w:rPr>
        <w:t xml:space="preserve">Step </w:t>
      </w:r>
      <w:r w:rsidR="00D94717">
        <w:rPr>
          <w:b/>
        </w:rPr>
        <w:t>3</w:t>
      </w:r>
      <w:r>
        <w:t xml:space="preserve"> </w:t>
      </w:r>
      <w:r w:rsidR="00CD5B6E" w:rsidRPr="00CD5B6E">
        <w:t xml:space="preserve">Organise students into small groups of four or five. </w:t>
      </w:r>
    </w:p>
    <w:p w14:paraId="3196720B" w14:textId="77777777" w:rsidR="002C7252" w:rsidRDefault="002C7252" w:rsidP="00B90F21">
      <w:pPr>
        <w:rPr>
          <w:b/>
        </w:rPr>
      </w:pPr>
    </w:p>
    <w:p w14:paraId="7C395782" w14:textId="1249BAF8" w:rsidR="00B90F21" w:rsidRDefault="00CD5B6E" w:rsidP="00B90F21">
      <w:r w:rsidRPr="00CD5B6E">
        <w:rPr>
          <w:b/>
        </w:rPr>
        <w:t xml:space="preserve">Step </w:t>
      </w:r>
      <w:r w:rsidR="00D94717">
        <w:rPr>
          <w:b/>
        </w:rPr>
        <w:t>4</w:t>
      </w:r>
      <w:r>
        <w:t xml:space="preserve"> </w:t>
      </w:r>
      <w:r w:rsidR="00B90F21">
        <w:t>Assign ten minutes for th</w:t>
      </w:r>
      <w:r>
        <w:t xml:space="preserve">e group to think about how they might use Laban’s ‘space’ element to demonstrate </w:t>
      </w:r>
      <w:r w:rsidR="00F43AC2">
        <w:t>the key points of their chosen topic.</w:t>
      </w:r>
    </w:p>
    <w:p w14:paraId="245296E7" w14:textId="77777777" w:rsidR="002C7252" w:rsidRDefault="002C7252" w:rsidP="00CD5B6E">
      <w:pPr>
        <w:rPr>
          <w:b/>
        </w:rPr>
      </w:pPr>
    </w:p>
    <w:p w14:paraId="0D27A5D6" w14:textId="73A1E171" w:rsidR="00CD5B6E" w:rsidRPr="00CD5B6E" w:rsidRDefault="00B90F21" w:rsidP="00CD5B6E">
      <w:pPr>
        <w:rPr>
          <w:rFonts w:ascii="Calibri" w:eastAsia="Calibri" w:hAnsi="Calibri" w:cs="Times New Roman"/>
          <w:b/>
          <w:lang w:val="en-ZA"/>
        </w:rPr>
      </w:pPr>
      <w:r>
        <w:rPr>
          <w:b/>
        </w:rPr>
        <w:t xml:space="preserve">Step </w:t>
      </w:r>
      <w:r w:rsidR="00D94717">
        <w:rPr>
          <w:b/>
        </w:rPr>
        <w:t>5</w:t>
      </w:r>
      <w:r w:rsidR="00CD5B6E">
        <w:rPr>
          <w:b/>
        </w:rPr>
        <w:t xml:space="preserve"> </w:t>
      </w:r>
      <w:r w:rsidR="00CD5B6E" w:rsidRPr="00CA417F">
        <w:rPr>
          <w:rFonts w:ascii="Calibri" w:eastAsia="Calibri" w:hAnsi="Calibri" w:cs="Times New Roman"/>
          <w:lang w:val="en-ZA"/>
        </w:rPr>
        <w:t xml:space="preserve">Students will now work on creating an individual sequence. </w:t>
      </w:r>
      <w:r w:rsidR="00DA0FE9">
        <w:rPr>
          <w:rFonts w:ascii="Calibri" w:eastAsia="Calibri" w:hAnsi="Calibri" w:cs="Times New Roman"/>
          <w:lang w:val="en-ZA"/>
        </w:rPr>
        <w:t xml:space="preserve">Students can remain in their groups, but they will work individually on this task. </w:t>
      </w:r>
      <w:r w:rsidR="00CD5B6E" w:rsidRPr="00CA417F">
        <w:rPr>
          <w:rFonts w:ascii="Calibri" w:eastAsia="Calibri" w:hAnsi="Calibri" w:cs="Times New Roman"/>
          <w:lang w:val="en-ZA"/>
        </w:rPr>
        <w:t xml:space="preserve">Have </w:t>
      </w:r>
      <w:r w:rsidR="00DA0FE9">
        <w:rPr>
          <w:rFonts w:ascii="Calibri" w:eastAsia="Calibri" w:hAnsi="Calibri" w:cs="Times New Roman"/>
          <w:lang w:val="en-ZA"/>
        </w:rPr>
        <w:t>each student</w:t>
      </w:r>
      <w:r w:rsidR="00CD5B6E" w:rsidRPr="00CA417F">
        <w:rPr>
          <w:rFonts w:ascii="Calibri" w:eastAsia="Calibri" w:hAnsi="Calibri" w:cs="Times New Roman"/>
          <w:lang w:val="en-ZA"/>
        </w:rPr>
        <w:t xml:space="preserve"> follow these instructions:</w:t>
      </w:r>
    </w:p>
    <w:p w14:paraId="4511B133" w14:textId="684878D0" w:rsidR="00CD5B6E" w:rsidRPr="002C7252" w:rsidRDefault="00CD5B6E" w:rsidP="002C7252">
      <w:pPr>
        <w:pStyle w:val="ListParagraph"/>
        <w:numPr>
          <w:ilvl w:val="0"/>
          <w:numId w:val="19"/>
        </w:numPr>
        <w:spacing w:after="200" w:line="276" w:lineRule="auto"/>
        <w:rPr>
          <w:rFonts w:ascii="Calibri" w:eastAsia="Calibri" w:hAnsi="Calibri" w:cs="Times New Roman"/>
          <w:lang w:val="en-ZA"/>
        </w:rPr>
      </w:pPr>
      <w:r w:rsidRPr="002C7252">
        <w:rPr>
          <w:rFonts w:ascii="Calibri" w:eastAsia="Calibri" w:hAnsi="Calibri" w:cs="Times New Roman"/>
          <w:lang w:val="en-ZA"/>
        </w:rPr>
        <w:t xml:space="preserve">Devise a very short movement sequence using only your right hand and employing everyday gestures, one for each of </w:t>
      </w:r>
      <w:r w:rsidR="00CA417F" w:rsidRPr="002C7252">
        <w:rPr>
          <w:rFonts w:ascii="Calibri" w:eastAsia="Calibri" w:hAnsi="Calibri" w:cs="Times New Roman"/>
          <w:lang w:val="en-ZA"/>
        </w:rPr>
        <w:t>t</w:t>
      </w:r>
      <w:r w:rsidRPr="002C7252">
        <w:rPr>
          <w:rFonts w:ascii="Calibri" w:eastAsia="Calibri" w:hAnsi="Calibri" w:cs="Times New Roman"/>
          <w:lang w:val="en-ZA"/>
        </w:rPr>
        <w:t xml:space="preserve">he Eight Efforts. </w:t>
      </w:r>
    </w:p>
    <w:p w14:paraId="52C7BCAE" w14:textId="2384FDA1" w:rsidR="00CD5B6E" w:rsidRPr="002C7252" w:rsidRDefault="00CD5B6E" w:rsidP="002C7252">
      <w:pPr>
        <w:pStyle w:val="ListParagraph"/>
        <w:numPr>
          <w:ilvl w:val="0"/>
          <w:numId w:val="19"/>
        </w:numPr>
        <w:spacing w:after="200" w:line="276" w:lineRule="auto"/>
        <w:rPr>
          <w:rFonts w:ascii="Calibri" w:eastAsia="Calibri" w:hAnsi="Calibri" w:cs="Times New Roman"/>
          <w:lang w:val="en-ZA"/>
        </w:rPr>
      </w:pPr>
      <w:r w:rsidRPr="002C7252">
        <w:rPr>
          <w:rFonts w:ascii="Calibri" w:eastAsia="Calibri" w:hAnsi="Calibri" w:cs="Times New Roman"/>
          <w:lang w:val="en-ZA"/>
        </w:rPr>
        <w:t>Repeat the task using a different part of the body (e.g.</w:t>
      </w:r>
      <w:r w:rsidR="00CA417F" w:rsidRPr="002C7252">
        <w:rPr>
          <w:rFonts w:ascii="Calibri" w:eastAsia="Calibri" w:hAnsi="Calibri" w:cs="Times New Roman"/>
          <w:lang w:val="en-ZA"/>
        </w:rPr>
        <w:t xml:space="preserve"> your</w:t>
      </w:r>
      <w:r w:rsidRPr="002C7252">
        <w:rPr>
          <w:rFonts w:ascii="Calibri" w:eastAsia="Calibri" w:hAnsi="Calibri" w:cs="Times New Roman"/>
          <w:lang w:val="en-ZA"/>
        </w:rPr>
        <w:t xml:space="preserve"> left leg). This time, keep the basis of the movements the same, but make them more abstract.</w:t>
      </w:r>
    </w:p>
    <w:p w14:paraId="539E402B" w14:textId="367B228C" w:rsidR="00CD5B6E" w:rsidRPr="002C7252" w:rsidRDefault="00CD5B6E" w:rsidP="002C7252">
      <w:pPr>
        <w:pStyle w:val="ListParagraph"/>
        <w:numPr>
          <w:ilvl w:val="0"/>
          <w:numId w:val="19"/>
        </w:numPr>
        <w:spacing w:after="200" w:line="276" w:lineRule="auto"/>
        <w:rPr>
          <w:rFonts w:ascii="Calibri" w:eastAsia="Calibri" w:hAnsi="Calibri" w:cs="Times New Roman"/>
          <w:lang w:val="en-ZA"/>
        </w:rPr>
      </w:pPr>
      <w:r w:rsidRPr="002C7252">
        <w:rPr>
          <w:rFonts w:ascii="Calibri" w:eastAsia="Calibri" w:hAnsi="Calibri" w:cs="Times New Roman"/>
          <w:lang w:val="en-ZA"/>
        </w:rPr>
        <w:t xml:space="preserve">After a few minutes of stretching to warm up, repeat </w:t>
      </w:r>
      <w:r w:rsidR="00CF2407" w:rsidRPr="002C7252">
        <w:rPr>
          <w:rFonts w:ascii="Calibri" w:eastAsia="Calibri" w:hAnsi="Calibri" w:cs="Times New Roman"/>
          <w:lang w:val="en-ZA"/>
        </w:rPr>
        <w:t>Step B</w:t>
      </w:r>
      <w:r w:rsidR="00246090" w:rsidRPr="002C7252">
        <w:rPr>
          <w:rFonts w:ascii="Calibri" w:eastAsia="Calibri" w:hAnsi="Calibri" w:cs="Times New Roman"/>
          <w:lang w:val="en-ZA"/>
        </w:rPr>
        <w:t>, this time</w:t>
      </w:r>
      <w:r w:rsidRPr="002C7252">
        <w:rPr>
          <w:rFonts w:ascii="Calibri" w:eastAsia="Calibri" w:hAnsi="Calibri" w:cs="Times New Roman"/>
          <w:lang w:val="en-ZA"/>
        </w:rPr>
        <w:t xml:space="preserve"> using your whole body. </w:t>
      </w:r>
    </w:p>
    <w:p w14:paraId="79108D1B" w14:textId="5F6827BE" w:rsidR="00CD5B6E" w:rsidRPr="002C7252" w:rsidRDefault="00CD5B6E" w:rsidP="002C7252">
      <w:pPr>
        <w:pStyle w:val="ListParagraph"/>
        <w:numPr>
          <w:ilvl w:val="0"/>
          <w:numId w:val="19"/>
        </w:numPr>
        <w:spacing w:after="200" w:line="276" w:lineRule="auto"/>
        <w:rPr>
          <w:rFonts w:ascii="Calibri" w:eastAsia="Calibri" w:hAnsi="Calibri" w:cs="Times New Roman"/>
          <w:lang w:val="en-ZA"/>
        </w:rPr>
      </w:pPr>
      <w:r w:rsidRPr="002C7252">
        <w:rPr>
          <w:rFonts w:ascii="Calibri" w:eastAsia="Calibri" w:hAnsi="Calibri" w:cs="Times New Roman"/>
          <w:lang w:val="en-ZA"/>
        </w:rPr>
        <w:t>Polish the sequence and make sure that it runs for 5-10 seconds. The Eight Efforts need to flow together naturally in the sequence, but they don’t need to appear in</w:t>
      </w:r>
      <w:r w:rsidR="00CA417F" w:rsidRPr="002C7252">
        <w:rPr>
          <w:rFonts w:ascii="Calibri" w:eastAsia="Calibri" w:hAnsi="Calibri" w:cs="Times New Roman"/>
          <w:lang w:val="en-ZA"/>
        </w:rPr>
        <w:t xml:space="preserve"> a</w:t>
      </w:r>
      <w:r w:rsidRPr="002C7252">
        <w:rPr>
          <w:rFonts w:ascii="Calibri" w:eastAsia="Calibri" w:hAnsi="Calibri" w:cs="Times New Roman"/>
          <w:lang w:val="en-ZA"/>
        </w:rPr>
        <w:t xml:space="preserve"> particular order.</w:t>
      </w:r>
    </w:p>
    <w:p w14:paraId="5C63DDF2" w14:textId="7911E24E" w:rsidR="00DA0FE9" w:rsidRDefault="00DA0FE9" w:rsidP="00CA417F">
      <w:r w:rsidRPr="00DA0FE9">
        <w:rPr>
          <w:b/>
        </w:rPr>
        <w:t xml:space="preserve">Step </w:t>
      </w:r>
      <w:r w:rsidR="00D94717">
        <w:rPr>
          <w:b/>
        </w:rPr>
        <w:t>6</w:t>
      </w:r>
      <w:r>
        <w:t xml:space="preserve"> </w:t>
      </w:r>
      <w:r w:rsidR="005003F3">
        <w:t xml:space="preserve">The students should now </w:t>
      </w:r>
      <w:r w:rsidR="00CA417F" w:rsidRPr="00CA417F">
        <w:t xml:space="preserve">combine their sequences </w:t>
      </w:r>
      <w:r>
        <w:t xml:space="preserve">in order </w:t>
      </w:r>
      <w:r w:rsidR="00CA417F" w:rsidRPr="00CA417F">
        <w:t>to create a group piece.</w:t>
      </w:r>
      <w:r w:rsidR="002C7252">
        <w:t xml:space="preserve"> </w:t>
      </w:r>
      <w:r>
        <w:t>They should e</w:t>
      </w:r>
      <w:r w:rsidR="00CA417F" w:rsidRPr="00CA417F">
        <w:t xml:space="preserve">xperiment with ways to combine and extend </w:t>
      </w:r>
      <w:r>
        <w:t xml:space="preserve">their </w:t>
      </w:r>
      <w:r w:rsidR="00CA417F" w:rsidRPr="00CA417F">
        <w:t>individual sequences into a piece (with or without musical accompaniment) that runs for 1-2 minutes in total (</w:t>
      </w:r>
      <w:r>
        <w:t xml:space="preserve">or </w:t>
      </w:r>
      <w:r w:rsidR="00CA417F" w:rsidRPr="00CA417F">
        <w:t xml:space="preserve">longer if a group is capable). </w:t>
      </w:r>
    </w:p>
    <w:p w14:paraId="3CFC5B95" w14:textId="77777777" w:rsidR="002C7252" w:rsidRDefault="002C7252" w:rsidP="00CA417F">
      <w:pPr>
        <w:rPr>
          <w:b/>
        </w:rPr>
      </w:pPr>
    </w:p>
    <w:p w14:paraId="357386A0" w14:textId="7149F301" w:rsidR="00CA417F" w:rsidRDefault="00DA0FE9" w:rsidP="00CA417F">
      <w:r w:rsidRPr="00DA0FE9">
        <w:rPr>
          <w:b/>
        </w:rPr>
        <w:t xml:space="preserve">Step </w:t>
      </w:r>
      <w:r w:rsidR="00D94717">
        <w:rPr>
          <w:b/>
        </w:rPr>
        <w:t>7</w:t>
      </w:r>
      <w:r>
        <w:t xml:space="preserve"> </w:t>
      </w:r>
      <w:r w:rsidR="00CA417F" w:rsidRPr="00CA417F">
        <w:t>The groups rehearse, then perform their completed pieces, then debrief as a class.</w:t>
      </w:r>
    </w:p>
    <w:p w14:paraId="16C2283F" w14:textId="318EC0BF" w:rsidR="00EE55CF" w:rsidRDefault="00EE55CF" w:rsidP="00CA417F"/>
    <w:p w14:paraId="719BCA58" w14:textId="5A739940" w:rsidR="00EE55CF" w:rsidRDefault="00721646" w:rsidP="00CA417F">
      <w:pPr>
        <w:rPr>
          <w:b/>
        </w:rPr>
      </w:pPr>
      <w:r>
        <w:rPr>
          <w:b/>
        </w:rPr>
        <w:t>Assessment i</w:t>
      </w:r>
      <w:r w:rsidR="00EE55CF" w:rsidRPr="002C7252">
        <w:rPr>
          <w:b/>
        </w:rPr>
        <w:t>dea</w:t>
      </w:r>
      <w:r w:rsidR="00EE55CF">
        <w:rPr>
          <w:b/>
        </w:rPr>
        <w:t>s</w:t>
      </w:r>
    </w:p>
    <w:p w14:paraId="345EE392" w14:textId="31033288" w:rsidR="00EE55CF" w:rsidRPr="002C7252" w:rsidRDefault="00EE55CF" w:rsidP="00CA417F">
      <w:r w:rsidRPr="002C7252">
        <w:t>Assess as per other dance projects</w:t>
      </w:r>
    </w:p>
    <w:p w14:paraId="62B66B03" w14:textId="472FF402" w:rsidR="00EE55CF" w:rsidRPr="002C7252" w:rsidRDefault="00EE55CF" w:rsidP="00CA417F">
      <w:pPr>
        <w:rPr>
          <w:b/>
        </w:rPr>
      </w:pPr>
      <w:r w:rsidRPr="002C7252">
        <w:t>Use the Laban inclusions for assessment</w:t>
      </w:r>
    </w:p>
    <w:p w14:paraId="6D853ADD" w14:textId="77777777" w:rsidR="00EE55CF" w:rsidRPr="00CA417F" w:rsidRDefault="00EE55CF" w:rsidP="00CA417F"/>
    <w:p w14:paraId="2C007DFF" w14:textId="77777777" w:rsidR="00CA417F" w:rsidRPr="00307D57" w:rsidRDefault="00CA417F" w:rsidP="00CA417F">
      <w:pPr>
        <w:rPr>
          <w:sz w:val="24"/>
        </w:rPr>
      </w:pPr>
      <w:r>
        <w:rPr>
          <w:sz w:val="24"/>
        </w:rPr>
        <w:t xml:space="preserve"> </w:t>
      </w:r>
    </w:p>
    <w:p w14:paraId="431D1932" w14:textId="1ABC016F" w:rsidR="002C7252" w:rsidRDefault="002C7252">
      <w:pPr>
        <w:spacing w:after="200" w:line="276" w:lineRule="auto"/>
        <w:rPr>
          <w:b/>
          <w:color w:val="FF9999"/>
        </w:rPr>
      </w:pPr>
      <w:bookmarkStart w:id="0" w:name="_GoBack"/>
      <w:bookmarkEnd w:id="0"/>
    </w:p>
    <w:sectPr w:rsidR="002C7252"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B29"/>
    <w:multiLevelType w:val="hybridMultilevel"/>
    <w:tmpl w:val="A0A2F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6568B"/>
    <w:multiLevelType w:val="hybridMultilevel"/>
    <w:tmpl w:val="AFE2D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E25CB4"/>
    <w:multiLevelType w:val="hybridMultilevel"/>
    <w:tmpl w:val="53EE4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AE021C"/>
    <w:multiLevelType w:val="hybridMultilevel"/>
    <w:tmpl w:val="4E9E6D2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1210B"/>
    <w:multiLevelType w:val="hybridMultilevel"/>
    <w:tmpl w:val="D37E2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C1DE6"/>
    <w:multiLevelType w:val="hybridMultilevel"/>
    <w:tmpl w:val="7A6E71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4F71EC"/>
    <w:multiLevelType w:val="hybridMultilevel"/>
    <w:tmpl w:val="AD52B552"/>
    <w:lvl w:ilvl="0" w:tplc="8BDAB3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48744A3C"/>
    <w:multiLevelType w:val="hybridMultilevel"/>
    <w:tmpl w:val="5A66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F93643"/>
    <w:multiLevelType w:val="hybridMultilevel"/>
    <w:tmpl w:val="BAD0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B14A4"/>
    <w:multiLevelType w:val="hybridMultilevel"/>
    <w:tmpl w:val="321EF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E220E"/>
    <w:multiLevelType w:val="hybridMultilevel"/>
    <w:tmpl w:val="821C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30198"/>
    <w:multiLevelType w:val="hybridMultilevel"/>
    <w:tmpl w:val="B69E4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C74AD0"/>
    <w:multiLevelType w:val="hybridMultilevel"/>
    <w:tmpl w:val="AB7E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D67A6"/>
    <w:multiLevelType w:val="hybridMultilevel"/>
    <w:tmpl w:val="24F6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9329ED"/>
    <w:multiLevelType w:val="hybridMultilevel"/>
    <w:tmpl w:val="25C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5"/>
  </w:num>
  <w:num w:numId="5">
    <w:abstractNumId w:val="7"/>
  </w:num>
  <w:num w:numId="6">
    <w:abstractNumId w:val="11"/>
  </w:num>
  <w:num w:numId="7">
    <w:abstractNumId w:val="16"/>
  </w:num>
  <w:num w:numId="8">
    <w:abstractNumId w:val="13"/>
  </w:num>
  <w:num w:numId="9">
    <w:abstractNumId w:val="20"/>
  </w:num>
  <w:num w:numId="10">
    <w:abstractNumId w:val="2"/>
  </w:num>
  <w:num w:numId="11">
    <w:abstractNumId w:val="5"/>
  </w:num>
  <w:num w:numId="12">
    <w:abstractNumId w:val="19"/>
  </w:num>
  <w:num w:numId="13">
    <w:abstractNumId w:val="14"/>
  </w:num>
  <w:num w:numId="14">
    <w:abstractNumId w:val="18"/>
  </w:num>
  <w:num w:numId="15">
    <w:abstractNumId w:val="12"/>
  </w:num>
  <w:num w:numId="16">
    <w:abstractNumId w:val="1"/>
  </w:num>
  <w:num w:numId="17">
    <w:abstractNumId w:val="17"/>
  </w:num>
  <w:num w:numId="18">
    <w:abstractNumId w:val="6"/>
  </w:num>
  <w:num w:numId="19">
    <w:abstractNumId w:val="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11F81"/>
    <w:rsid w:val="00013829"/>
    <w:rsid w:val="00013DEF"/>
    <w:rsid w:val="00021AB2"/>
    <w:rsid w:val="00030077"/>
    <w:rsid w:val="00034883"/>
    <w:rsid w:val="00034CFD"/>
    <w:rsid w:val="0004047C"/>
    <w:rsid w:val="00041295"/>
    <w:rsid w:val="000435CC"/>
    <w:rsid w:val="00046DF7"/>
    <w:rsid w:val="0004767B"/>
    <w:rsid w:val="00054C51"/>
    <w:rsid w:val="00055062"/>
    <w:rsid w:val="000555C5"/>
    <w:rsid w:val="0006611B"/>
    <w:rsid w:val="000667BA"/>
    <w:rsid w:val="000675B4"/>
    <w:rsid w:val="0008240F"/>
    <w:rsid w:val="00084ACC"/>
    <w:rsid w:val="00095D1A"/>
    <w:rsid w:val="000A1B75"/>
    <w:rsid w:val="000A601C"/>
    <w:rsid w:val="000A63E4"/>
    <w:rsid w:val="000D1968"/>
    <w:rsid w:val="000D7614"/>
    <w:rsid w:val="000E0A74"/>
    <w:rsid w:val="000E1DF6"/>
    <w:rsid w:val="000E26C2"/>
    <w:rsid w:val="000E5622"/>
    <w:rsid w:val="000F198D"/>
    <w:rsid w:val="000F4F2F"/>
    <w:rsid w:val="000F63E5"/>
    <w:rsid w:val="0010429B"/>
    <w:rsid w:val="00105AAF"/>
    <w:rsid w:val="001107EF"/>
    <w:rsid w:val="0011693C"/>
    <w:rsid w:val="00126B29"/>
    <w:rsid w:val="001427AF"/>
    <w:rsid w:val="00155CDF"/>
    <w:rsid w:val="00160483"/>
    <w:rsid w:val="00162DBE"/>
    <w:rsid w:val="0016350F"/>
    <w:rsid w:val="00164710"/>
    <w:rsid w:val="00165477"/>
    <w:rsid w:val="00173426"/>
    <w:rsid w:val="00175E59"/>
    <w:rsid w:val="0017789B"/>
    <w:rsid w:val="00183DB6"/>
    <w:rsid w:val="00186BF9"/>
    <w:rsid w:val="00187991"/>
    <w:rsid w:val="0019005A"/>
    <w:rsid w:val="0019359C"/>
    <w:rsid w:val="001945AE"/>
    <w:rsid w:val="00195C55"/>
    <w:rsid w:val="001A0049"/>
    <w:rsid w:val="001A4808"/>
    <w:rsid w:val="001B3F14"/>
    <w:rsid w:val="001B440C"/>
    <w:rsid w:val="001B58BA"/>
    <w:rsid w:val="001C6A59"/>
    <w:rsid w:val="001D07BC"/>
    <w:rsid w:val="001D2FA0"/>
    <w:rsid w:val="001D40F7"/>
    <w:rsid w:val="001D5F89"/>
    <w:rsid w:val="001E0AE3"/>
    <w:rsid w:val="001E41C2"/>
    <w:rsid w:val="0020047C"/>
    <w:rsid w:val="00205F6F"/>
    <w:rsid w:val="00213C6A"/>
    <w:rsid w:val="00223DC1"/>
    <w:rsid w:val="002253FC"/>
    <w:rsid w:val="00226440"/>
    <w:rsid w:val="00230F9D"/>
    <w:rsid w:val="00233AAF"/>
    <w:rsid w:val="00241FB8"/>
    <w:rsid w:val="00243956"/>
    <w:rsid w:val="00246090"/>
    <w:rsid w:val="002479E2"/>
    <w:rsid w:val="002520D2"/>
    <w:rsid w:val="002534A8"/>
    <w:rsid w:val="00255080"/>
    <w:rsid w:val="0026186D"/>
    <w:rsid w:val="00280893"/>
    <w:rsid w:val="00287684"/>
    <w:rsid w:val="00293108"/>
    <w:rsid w:val="002946F1"/>
    <w:rsid w:val="002B2503"/>
    <w:rsid w:val="002B3F59"/>
    <w:rsid w:val="002B6DA0"/>
    <w:rsid w:val="002C7252"/>
    <w:rsid w:val="002D0AD8"/>
    <w:rsid w:val="002D2689"/>
    <w:rsid w:val="002D398B"/>
    <w:rsid w:val="002E027E"/>
    <w:rsid w:val="002E4895"/>
    <w:rsid w:val="002E5517"/>
    <w:rsid w:val="002E64A7"/>
    <w:rsid w:val="002E7382"/>
    <w:rsid w:val="002F0062"/>
    <w:rsid w:val="002F32D9"/>
    <w:rsid w:val="003019FA"/>
    <w:rsid w:val="00316DA4"/>
    <w:rsid w:val="00321521"/>
    <w:rsid w:val="0032349F"/>
    <w:rsid w:val="0032787D"/>
    <w:rsid w:val="00343215"/>
    <w:rsid w:val="00347AD9"/>
    <w:rsid w:val="003530EF"/>
    <w:rsid w:val="003555E2"/>
    <w:rsid w:val="00363E32"/>
    <w:rsid w:val="003658A7"/>
    <w:rsid w:val="003702FE"/>
    <w:rsid w:val="0037704A"/>
    <w:rsid w:val="00380643"/>
    <w:rsid w:val="00382F59"/>
    <w:rsid w:val="00385272"/>
    <w:rsid w:val="00394B6D"/>
    <w:rsid w:val="003A1709"/>
    <w:rsid w:val="003A56C0"/>
    <w:rsid w:val="003A6247"/>
    <w:rsid w:val="003B23F8"/>
    <w:rsid w:val="003C3A90"/>
    <w:rsid w:val="003D008F"/>
    <w:rsid w:val="003D0C74"/>
    <w:rsid w:val="003D440E"/>
    <w:rsid w:val="003D598E"/>
    <w:rsid w:val="00402937"/>
    <w:rsid w:val="004051FE"/>
    <w:rsid w:val="004066D1"/>
    <w:rsid w:val="00412B21"/>
    <w:rsid w:val="00415368"/>
    <w:rsid w:val="004174BB"/>
    <w:rsid w:val="00423095"/>
    <w:rsid w:val="004318CC"/>
    <w:rsid w:val="0045141D"/>
    <w:rsid w:val="00456C9B"/>
    <w:rsid w:val="00461953"/>
    <w:rsid w:val="00466FE0"/>
    <w:rsid w:val="00476359"/>
    <w:rsid w:val="004778CC"/>
    <w:rsid w:val="00477AF3"/>
    <w:rsid w:val="00481F1A"/>
    <w:rsid w:val="0048355C"/>
    <w:rsid w:val="00487897"/>
    <w:rsid w:val="00490C52"/>
    <w:rsid w:val="00490F97"/>
    <w:rsid w:val="0049129E"/>
    <w:rsid w:val="00493E61"/>
    <w:rsid w:val="00494314"/>
    <w:rsid w:val="004A104C"/>
    <w:rsid w:val="004A22E8"/>
    <w:rsid w:val="004B00AC"/>
    <w:rsid w:val="004B0F3C"/>
    <w:rsid w:val="004B6090"/>
    <w:rsid w:val="004E13D8"/>
    <w:rsid w:val="004E1E7D"/>
    <w:rsid w:val="004E4588"/>
    <w:rsid w:val="004E679A"/>
    <w:rsid w:val="004E69F0"/>
    <w:rsid w:val="004F031A"/>
    <w:rsid w:val="004F523D"/>
    <w:rsid w:val="004F5609"/>
    <w:rsid w:val="004F6205"/>
    <w:rsid w:val="004F6A96"/>
    <w:rsid w:val="005003F3"/>
    <w:rsid w:val="00506D0A"/>
    <w:rsid w:val="00511824"/>
    <w:rsid w:val="00523254"/>
    <w:rsid w:val="005242E3"/>
    <w:rsid w:val="0052441C"/>
    <w:rsid w:val="00524F0E"/>
    <w:rsid w:val="005266DD"/>
    <w:rsid w:val="005368F4"/>
    <w:rsid w:val="00543373"/>
    <w:rsid w:val="005463DF"/>
    <w:rsid w:val="005518CF"/>
    <w:rsid w:val="0055487B"/>
    <w:rsid w:val="005575D1"/>
    <w:rsid w:val="005646E2"/>
    <w:rsid w:val="0057195C"/>
    <w:rsid w:val="00571D9F"/>
    <w:rsid w:val="00571EB5"/>
    <w:rsid w:val="005723F1"/>
    <w:rsid w:val="00573D6C"/>
    <w:rsid w:val="00583C7F"/>
    <w:rsid w:val="00587E5F"/>
    <w:rsid w:val="00590633"/>
    <w:rsid w:val="00593E2B"/>
    <w:rsid w:val="00593E92"/>
    <w:rsid w:val="00594873"/>
    <w:rsid w:val="00594EFF"/>
    <w:rsid w:val="005962A7"/>
    <w:rsid w:val="005A1E85"/>
    <w:rsid w:val="005A56E1"/>
    <w:rsid w:val="005A643D"/>
    <w:rsid w:val="005B0367"/>
    <w:rsid w:val="005B26B6"/>
    <w:rsid w:val="005B3372"/>
    <w:rsid w:val="005C63E3"/>
    <w:rsid w:val="005D284E"/>
    <w:rsid w:val="005D2B69"/>
    <w:rsid w:val="005D3641"/>
    <w:rsid w:val="005E1443"/>
    <w:rsid w:val="005E1F46"/>
    <w:rsid w:val="005F35FE"/>
    <w:rsid w:val="005F37A0"/>
    <w:rsid w:val="005F4E2B"/>
    <w:rsid w:val="005F6C0E"/>
    <w:rsid w:val="00604598"/>
    <w:rsid w:val="00604A6A"/>
    <w:rsid w:val="006111E4"/>
    <w:rsid w:val="00611622"/>
    <w:rsid w:val="006119CD"/>
    <w:rsid w:val="00613CFB"/>
    <w:rsid w:val="006145BE"/>
    <w:rsid w:val="00626CB6"/>
    <w:rsid w:val="00634A99"/>
    <w:rsid w:val="00637EDB"/>
    <w:rsid w:val="0064313D"/>
    <w:rsid w:val="0064324E"/>
    <w:rsid w:val="00656221"/>
    <w:rsid w:val="006579F8"/>
    <w:rsid w:val="0066118E"/>
    <w:rsid w:val="006654D1"/>
    <w:rsid w:val="0066717B"/>
    <w:rsid w:val="006815AA"/>
    <w:rsid w:val="006958B5"/>
    <w:rsid w:val="006A0126"/>
    <w:rsid w:val="006B0B62"/>
    <w:rsid w:val="006C363B"/>
    <w:rsid w:val="006C5B2A"/>
    <w:rsid w:val="006D2FD9"/>
    <w:rsid w:val="006D3401"/>
    <w:rsid w:val="006D7DFA"/>
    <w:rsid w:val="006E1177"/>
    <w:rsid w:val="006E2286"/>
    <w:rsid w:val="006E6479"/>
    <w:rsid w:val="006F562A"/>
    <w:rsid w:val="006F5D29"/>
    <w:rsid w:val="006F7FF5"/>
    <w:rsid w:val="00702DC0"/>
    <w:rsid w:val="00710226"/>
    <w:rsid w:val="00721646"/>
    <w:rsid w:val="007224D4"/>
    <w:rsid w:val="0072570C"/>
    <w:rsid w:val="007259A1"/>
    <w:rsid w:val="0073102C"/>
    <w:rsid w:val="007340A2"/>
    <w:rsid w:val="007346D9"/>
    <w:rsid w:val="00735E68"/>
    <w:rsid w:val="00740D38"/>
    <w:rsid w:val="00747F43"/>
    <w:rsid w:val="00752EC0"/>
    <w:rsid w:val="00760AD1"/>
    <w:rsid w:val="00763C89"/>
    <w:rsid w:val="00767AD7"/>
    <w:rsid w:val="00771927"/>
    <w:rsid w:val="0077348D"/>
    <w:rsid w:val="00781D2B"/>
    <w:rsid w:val="0078215B"/>
    <w:rsid w:val="00790208"/>
    <w:rsid w:val="007C0F59"/>
    <w:rsid w:val="007C1283"/>
    <w:rsid w:val="007C4CDF"/>
    <w:rsid w:val="007D06EF"/>
    <w:rsid w:val="007D26AD"/>
    <w:rsid w:val="007D52F1"/>
    <w:rsid w:val="007D694A"/>
    <w:rsid w:val="007D7453"/>
    <w:rsid w:val="007E7FB8"/>
    <w:rsid w:val="007F21C1"/>
    <w:rsid w:val="007F7595"/>
    <w:rsid w:val="0080309A"/>
    <w:rsid w:val="0080484F"/>
    <w:rsid w:val="00813691"/>
    <w:rsid w:val="00817D7E"/>
    <w:rsid w:val="00822BDB"/>
    <w:rsid w:val="00823204"/>
    <w:rsid w:val="00823AD6"/>
    <w:rsid w:val="00823D7C"/>
    <w:rsid w:val="0083148C"/>
    <w:rsid w:val="00835FF6"/>
    <w:rsid w:val="008368E4"/>
    <w:rsid w:val="00843518"/>
    <w:rsid w:val="0084376A"/>
    <w:rsid w:val="00851F36"/>
    <w:rsid w:val="008540AE"/>
    <w:rsid w:val="00854919"/>
    <w:rsid w:val="008617A5"/>
    <w:rsid w:val="0086312A"/>
    <w:rsid w:val="00866B60"/>
    <w:rsid w:val="00883791"/>
    <w:rsid w:val="00887045"/>
    <w:rsid w:val="008941C5"/>
    <w:rsid w:val="008941F6"/>
    <w:rsid w:val="008A328D"/>
    <w:rsid w:val="008B4E45"/>
    <w:rsid w:val="008D2207"/>
    <w:rsid w:val="008E08CE"/>
    <w:rsid w:val="008E3212"/>
    <w:rsid w:val="008E4311"/>
    <w:rsid w:val="008F344B"/>
    <w:rsid w:val="008F458C"/>
    <w:rsid w:val="00902B9F"/>
    <w:rsid w:val="00916993"/>
    <w:rsid w:val="00920A5A"/>
    <w:rsid w:val="00921847"/>
    <w:rsid w:val="00921BEB"/>
    <w:rsid w:val="00923025"/>
    <w:rsid w:val="009240FE"/>
    <w:rsid w:val="009267C3"/>
    <w:rsid w:val="00930AFD"/>
    <w:rsid w:val="00950833"/>
    <w:rsid w:val="00956337"/>
    <w:rsid w:val="009655CD"/>
    <w:rsid w:val="00974DEF"/>
    <w:rsid w:val="009807B9"/>
    <w:rsid w:val="00985EE6"/>
    <w:rsid w:val="00993A83"/>
    <w:rsid w:val="00994CB4"/>
    <w:rsid w:val="00994DB1"/>
    <w:rsid w:val="009A105D"/>
    <w:rsid w:val="009A11FA"/>
    <w:rsid w:val="009C2E04"/>
    <w:rsid w:val="009C3094"/>
    <w:rsid w:val="009D4A93"/>
    <w:rsid w:val="009E26EA"/>
    <w:rsid w:val="009E45A3"/>
    <w:rsid w:val="009F0112"/>
    <w:rsid w:val="009F06E0"/>
    <w:rsid w:val="00A05DEF"/>
    <w:rsid w:val="00A06652"/>
    <w:rsid w:val="00A101FA"/>
    <w:rsid w:val="00A12C61"/>
    <w:rsid w:val="00A26EA0"/>
    <w:rsid w:val="00A2768C"/>
    <w:rsid w:val="00A322D5"/>
    <w:rsid w:val="00A355FF"/>
    <w:rsid w:val="00A3651C"/>
    <w:rsid w:val="00A40408"/>
    <w:rsid w:val="00A463BC"/>
    <w:rsid w:val="00A47733"/>
    <w:rsid w:val="00A47ECC"/>
    <w:rsid w:val="00A52602"/>
    <w:rsid w:val="00A5289D"/>
    <w:rsid w:val="00A5772D"/>
    <w:rsid w:val="00A63126"/>
    <w:rsid w:val="00A665BB"/>
    <w:rsid w:val="00A7265E"/>
    <w:rsid w:val="00A80F23"/>
    <w:rsid w:val="00A82E0E"/>
    <w:rsid w:val="00AB572A"/>
    <w:rsid w:val="00AB5888"/>
    <w:rsid w:val="00AC46BD"/>
    <w:rsid w:val="00AC7CE4"/>
    <w:rsid w:val="00AD1DD7"/>
    <w:rsid w:val="00AD5086"/>
    <w:rsid w:val="00AE4D47"/>
    <w:rsid w:val="00AE6B5B"/>
    <w:rsid w:val="00AF41AE"/>
    <w:rsid w:val="00AF4F5A"/>
    <w:rsid w:val="00AF52B3"/>
    <w:rsid w:val="00AF5325"/>
    <w:rsid w:val="00AF6327"/>
    <w:rsid w:val="00B03B3C"/>
    <w:rsid w:val="00B14F8A"/>
    <w:rsid w:val="00B27D74"/>
    <w:rsid w:val="00B345F8"/>
    <w:rsid w:val="00B34DEE"/>
    <w:rsid w:val="00B4512D"/>
    <w:rsid w:val="00B50E26"/>
    <w:rsid w:val="00B5499F"/>
    <w:rsid w:val="00B55006"/>
    <w:rsid w:val="00B64A4A"/>
    <w:rsid w:val="00B704F7"/>
    <w:rsid w:val="00B70E3E"/>
    <w:rsid w:val="00B87E28"/>
    <w:rsid w:val="00B90F21"/>
    <w:rsid w:val="00B93C5E"/>
    <w:rsid w:val="00BA7EBE"/>
    <w:rsid w:val="00BB05D9"/>
    <w:rsid w:val="00BB5662"/>
    <w:rsid w:val="00BB75DA"/>
    <w:rsid w:val="00BC1633"/>
    <w:rsid w:val="00BD35EB"/>
    <w:rsid w:val="00BD4147"/>
    <w:rsid w:val="00BD45B9"/>
    <w:rsid w:val="00BE5F3A"/>
    <w:rsid w:val="00BF0F0F"/>
    <w:rsid w:val="00BF1856"/>
    <w:rsid w:val="00BF3A58"/>
    <w:rsid w:val="00BF4843"/>
    <w:rsid w:val="00C151A4"/>
    <w:rsid w:val="00C20457"/>
    <w:rsid w:val="00C31F1D"/>
    <w:rsid w:val="00C3349E"/>
    <w:rsid w:val="00C33924"/>
    <w:rsid w:val="00C52829"/>
    <w:rsid w:val="00C544CD"/>
    <w:rsid w:val="00C55603"/>
    <w:rsid w:val="00C56784"/>
    <w:rsid w:val="00C573F3"/>
    <w:rsid w:val="00C65112"/>
    <w:rsid w:val="00C728C1"/>
    <w:rsid w:val="00C822CF"/>
    <w:rsid w:val="00C82B5E"/>
    <w:rsid w:val="00C85458"/>
    <w:rsid w:val="00C86D7F"/>
    <w:rsid w:val="00C91B32"/>
    <w:rsid w:val="00CA3797"/>
    <w:rsid w:val="00CA417F"/>
    <w:rsid w:val="00CB0F9F"/>
    <w:rsid w:val="00CC2E0F"/>
    <w:rsid w:val="00CC2FD0"/>
    <w:rsid w:val="00CD1601"/>
    <w:rsid w:val="00CD3D76"/>
    <w:rsid w:val="00CD5B6E"/>
    <w:rsid w:val="00CD6822"/>
    <w:rsid w:val="00CE169E"/>
    <w:rsid w:val="00CE28DF"/>
    <w:rsid w:val="00CE4701"/>
    <w:rsid w:val="00CE78C2"/>
    <w:rsid w:val="00CF2407"/>
    <w:rsid w:val="00D0675F"/>
    <w:rsid w:val="00D0771E"/>
    <w:rsid w:val="00D17CCD"/>
    <w:rsid w:val="00D24874"/>
    <w:rsid w:val="00D25DDC"/>
    <w:rsid w:val="00D30888"/>
    <w:rsid w:val="00D34050"/>
    <w:rsid w:val="00D453C5"/>
    <w:rsid w:val="00D45510"/>
    <w:rsid w:val="00D50832"/>
    <w:rsid w:val="00D5512C"/>
    <w:rsid w:val="00D55E89"/>
    <w:rsid w:val="00D55ECF"/>
    <w:rsid w:val="00D56386"/>
    <w:rsid w:val="00D61FE9"/>
    <w:rsid w:val="00D67B11"/>
    <w:rsid w:val="00D730C8"/>
    <w:rsid w:val="00D76A45"/>
    <w:rsid w:val="00D82403"/>
    <w:rsid w:val="00D83159"/>
    <w:rsid w:val="00D8449C"/>
    <w:rsid w:val="00D9008D"/>
    <w:rsid w:val="00D943CF"/>
    <w:rsid w:val="00D94717"/>
    <w:rsid w:val="00DA0FE9"/>
    <w:rsid w:val="00DA16EB"/>
    <w:rsid w:val="00DA1D22"/>
    <w:rsid w:val="00DA350F"/>
    <w:rsid w:val="00DA3FDF"/>
    <w:rsid w:val="00DA6F9B"/>
    <w:rsid w:val="00DB41C6"/>
    <w:rsid w:val="00DC4AC4"/>
    <w:rsid w:val="00DC7E4C"/>
    <w:rsid w:val="00DD5390"/>
    <w:rsid w:val="00DD588B"/>
    <w:rsid w:val="00DF11CB"/>
    <w:rsid w:val="00DF4D77"/>
    <w:rsid w:val="00E006EA"/>
    <w:rsid w:val="00E02BCF"/>
    <w:rsid w:val="00E039C0"/>
    <w:rsid w:val="00E058FA"/>
    <w:rsid w:val="00E068B0"/>
    <w:rsid w:val="00E07879"/>
    <w:rsid w:val="00E12BAE"/>
    <w:rsid w:val="00E15899"/>
    <w:rsid w:val="00E3478A"/>
    <w:rsid w:val="00E43859"/>
    <w:rsid w:val="00E4476A"/>
    <w:rsid w:val="00E45304"/>
    <w:rsid w:val="00E454ED"/>
    <w:rsid w:val="00E57DB9"/>
    <w:rsid w:val="00E60939"/>
    <w:rsid w:val="00E6378B"/>
    <w:rsid w:val="00E73F13"/>
    <w:rsid w:val="00E841FD"/>
    <w:rsid w:val="00E934D5"/>
    <w:rsid w:val="00E9444F"/>
    <w:rsid w:val="00E972D9"/>
    <w:rsid w:val="00EA1671"/>
    <w:rsid w:val="00EA35D7"/>
    <w:rsid w:val="00EB4E10"/>
    <w:rsid w:val="00EB7C50"/>
    <w:rsid w:val="00EC3C95"/>
    <w:rsid w:val="00ED06D0"/>
    <w:rsid w:val="00ED2E50"/>
    <w:rsid w:val="00ED7E13"/>
    <w:rsid w:val="00EE1171"/>
    <w:rsid w:val="00EE316E"/>
    <w:rsid w:val="00EE4770"/>
    <w:rsid w:val="00EE55CF"/>
    <w:rsid w:val="00EE749A"/>
    <w:rsid w:val="00EF63D6"/>
    <w:rsid w:val="00EF6B5E"/>
    <w:rsid w:val="00F01C45"/>
    <w:rsid w:val="00F04050"/>
    <w:rsid w:val="00F06CE8"/>
    <w:rsid w:val="00F07F0D"/>
    <w:rsid w:val="00F10E4A"/>
    <w:rsid w:val="00F121CE"/>
    <w:rsid w:val="00F13312"/>
    <w:rsid w:val="00F16C02"/>
    <w:rsid w:val="00F20884"/>
    <w:rsid w:val="00F2274C"/>
    <w:rsid w:val="00F31B92"/>
    <w:rsid w:val="00F31FBB"/>
    <w:rsid w:val="00F36A06"/>
    <w:rsid w:val="00F40590"/>
    <w:rsid w:val="00F405D7"/>
    <w:rsid w:val="00F4176F"/>
    <w:rsid w:val="00F43AC2"/>
    <w:rsid w:val="00F503F9"/>
    <w:rsid w:val="00F562E8"/>
    <w:rsid w:val="00F61DED"/>
    <w:rsid w:val="00F62F5C"/>
    <w:rsid w:val="00F64186"/>
    <w:rsid w:val="00F668AF"/>
    <w:rsid w:val="00F81C33"/>
    <w:rsid w:val="00F82F05"/>
    <w:rsid w:val="00F8566E"/>
    <w:rsid w:val="00F8702B"/>
    <w:rsid w:val="00F90AD0"/>
    <w:rsid w:val="00FB1AB0"/>
    <w:rsid w:val="00FC43F2"/>
    <w:rsid w:val="00FD156F"/>
    <w:rsid w:val="00FE284C"/>
    <w:rsid w:val="00FE4BF2"/>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2444"/>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013829"/>
    <w:rPr>
      <w:sz w:val="16"/>
      <w:szCs w:val="16"/>
    </w:rPr>
  </w:style>
  <w:style w:type="paragraph" w:styleId="CommentText">
    <w:name w:val="annotation text"/>
    <w:basedOn w:val="Normal"/>
    <w:link w:val="CommentTextChar"/>
    <w:uiPriority w:val="99"/>
    <w:semiHidden/>
    <w:unhideWhenUsed/>
    <w:rsid w:val="00013829"/>
  </w:style>
  <w:style w:type="character" w:customStyle="1" w:styleId="CommentTextChar">
    <w:name w:val="Comment Text Char"/>
    <w:basedOn w:val="DefaultParagraphFont"/>
    <w:link w:val="CommentText"/>
    <w:uiPriority w:val="99"/>
    <w:semiHidden/>
    <w:rsid w:val="00013829"/>
    <w:rPr>
      <w:sz w:val="20"/>
      <w:szCs w:val="20"/>
    </w:rPr>
  </w:style>
  <w:style w:type="paragraph" w:styleId="CommentSubject">
    <w:name w:val="annotation subject"/>
    <w:basedOn w:val="CommentText"/>
    <w:next w:val="CommentText"/>
    <w:link w:val="CommentSubjectChar"/>
    <w:uiPriority w:val="99"/>
    <w:semiHidden/>
    <w:unhideWhenUsed/>
    <w:rsid w:val="00013829"/>
    <w:rPr>
      <w:b/>
      <w:bCs/>
    </w:rPr>
  </w:style>
  <w:style w:type="character" w:customStyle="1" w:styleId="CommentSubjectChar">
    <w:name w:val="Comment Subject Char"/>
    <w:basedOn w:val="CommentTextChar"/>
    <w:link w:val="CommentSubject"/>
    <w:uiPriority w:val="99"/>
    <w:semiHidden/>
    <w:rsid w:val="00013829"/>
    <w:rPr>
      <w:b/>
      <w:bCs/>
      <w:sz w:val="20"/>
      <w:szCs w:val="20"/>
    </w:rPr>
  </w:style>
  <w:style w:type="paragraph" w:styleId="Revision">
    <w:name w:val="Revision"/>
    <w:hidden/>
    <w:uiPriority w:val="99"/>
    <w:semiHidden/>
    <w:rsid w:val="00C728C1"/>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6942">
      <w:bodyDiv w:val="1"/>
      <w:marLeft w:val="0"/>
      <w:marRight w:val="0"/>
      <w:marTop w:val="0"/>
      <w:marBottom w:val="0"/>
      <w:divBdr>
        <w:top w:val="none" w:sz="0" w:space="0" w:color="auto"/>
        <w:left w:val="none" w:sz="0" w:space="0" w:color="auto"/>
        <w:bottom w:val="none" w:sz="0" w:space="0" w:color="auto"/>
        <w:right w:val="none" w:sz="0" w:space="0" w:color="auto"/>
      </w:divBdr>
    </w:div>
    <w:div w:id="1361667363">
      <w:bodyDiv w:val="1"/>
      <w:marLeft w:val="0"/>
      <w:marRight w:val="0"/>
      <w:marTop w:val="0"/>
      <w:marBottom w:val="0"/>
      <w:divBdr>
        <w:top w:val="none" w:sz="0" w:space="0" w:color="auto"/>
        <w:left w:val="none" w:sz="0" w:space="0" w:color="auto"/>
        <w:bottom w:val="none" w:sz="0" w:space="0" w:color="auto"/>
        <w:right w:val="none" w:sz="0" w:space="0" w:color="auto"/>
      </w:divBdr>
    </w:div>
    <w:div w:id="2057849616">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914</Words>
  <Characters>4498</Characters>
  <Application>Microsoft Office Word</Application>
  <DocSecurity>0</DocSecurity>
  <Lines>109</Lines>
  <Paragraphs>90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Chumley</dc:creator>
  <cp:lastModifiedBy>Rachel Ippoliti</cp:lastModifiedBy>
  <cp:revision>22</cp:revision>
  <cp:lastPrinted>2019-07-14T23:55:00Z</cp:lastPrinted>
  <dcterms:created xsi:type="dcterms:W3CDTF">2019-06-09T23:06:00Z</dcterms:created>
  <dcterms:modified xsi:type="dcterms:W3CDTF">2019-08-14T03:54:00Z</dcterms:modified>
</cp:coreProperties>
</file>