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F54B1" w14:textId="77777777" w:rsidR="003F33E9" w:rsidRPr="00550FA0" w:rsidRDefault="003F33E9" w:rsidP="003F33E9">
      <w:pPr>
        <w:rPr>
          <w:rFonts w:cstheme="minorHAnsi"/>
          <w:b/>
          <w:sz w:val="28"/>
          <w:szCs w:val="28"/>
          <w:lang w:val="en-US"/>
        </w:rPr>
      </w:pPr>
      <w:r w:rsidRPr="00550FA0">
        <w:rPr>
          <w:rFonts w:cstheme="minorHAnsi"/>
          <w:b/>
          <w:sz w:val="28"/>
          <w:szCs w:val="28"/>
          <w:lang w:val="en-US"/>
        </w:rPr>
        <w:t>Year 7/8 Digital Technologies</w:t>
      </w:r>
    </w:p>
    <w:p w14:paraId="25219C9C" w14:textId="77777777" w:rsidR="003D4171" w:rsidRDefault="003F33E9" w:rsidP="003F33E9">
      <w:pPr>
        <w:rPr>
          <w:rFonts w:cstheme="minorHAnsi"/>
          <w:b/>
          <w:sz w:val="28"/>
          <w:szCs w:val="28"/>
          <w:lang w:val="en-US"/>
        </w:rPr>
      </w:pPr>
      <w:r w:rsidRPr="00550FA0">
        <w:rPr>
          <w:rFonts w:cstheme="minorHAnsi"/>
          <w:b/>
          <w:sz w:val="28"/>
          <w:szCs w:val="28"/>
          <w:lang w:val="en-US"/>
        </w:rPr>
        <w:t>Aboriginal and Torres Strait Islander website critique</w:t>
      </w:r>
    </w:p>
    <w:p w14:paraId="4DB7BFA1" w14:textId="6360ED00" w:rsidR="003F33E9" w:rsidRPr="003D4171" w:rsidRDefault="004025D6" w:rsidP="003F33E9">
      <w:pPr>
        <w:rPr>
          <w:rFonts w:cstheme="minorHAnsi"/>
          <w:b/>
          <w:sz w:val="28"/>
          <w:szCs w:val="28"/>
          <w:lang w:val="en-US"/>
        </w:rPr>
      </w:pPr>
      <w:r>
        <w:rPr>
          <w:b/>
        </w:rPr>
        <w:t>Suggested d</w:t>
      </w:r>
      <w:r w:rsidR="003D4171" w:rsidRPr="003D4171">
        <w:rPr>
          <w:b/>
        </w:rPr>
        <w:t>uration</w:t>
      </w:r>
      <w:r>
        <w:rPr>
          <w:b/>
        </w:rPr>
        <w:t xml:space="preserve">: </w:t>
      </w:r>
      <w:r>
        <w:t>T</w:t>
      </w:r>
      <w:r w:rsidR="003D4171" w:rsidRPr="003D4171">
        <w:t>wo</w:t>
      </w:r>
      <w:r w:rsidR="003D4171">
        <w:rPr>
          <w:b/>
        </w:rPr>
        <w:t xml:space="preserve"> </w:t>
      </w:r>
      <w:r w:rsidR="003D4171" w:rsidRPr="003D4171">
        <w:t>lessons</w:t>
      </w:r>
    </w:p>
    <w:p w14:paraId="3F71D858" w14:textId="4B6B89ED" w:rsidR="002F7E16" w:rsidRPr="00550FA0" w:rsidRDefault="006449F7" w:rsidP="00550FA0">
      <w:pPr>
        <w:pStyle w:val="Heading2"/>
        <w:rPr>
          <w:sz w:val="22"/>
          <w:szCs w:val="22"/>
        </w:rPr>
      </w:pPr>
      <w:r w:rsidRPr="00550FA0">
        <w:rPr>
          <w:color w:val="auto"/>
          <w:sz w:val="22"/>
          <w:szCs w:val="22"/>
        </w:rPr>
        <w:t>Summary</w:t>
      </w:r>
      <w:r w:rsidRPr="00550FA0">
        <w:rPr>
          <w:sz w:val="22"/>
          <w:szCs w:val="22"/>
        </w:rPr>
        <w:t xml:space="preserve"> </w:t>
      </w:r>
    </w:p>
    <w:p w14:paraId="0D8588DB" w14:textId="4407C309" w:rsidR="009616DD" w:rsidRDefault="00411E60" w:rsidP="00D9008D">
      <w:r w:rsidRPr="009370B4">
        <w:t>In this lesson, students will</w:t>
      </w:r>
      <w:r w:rsidR="0098306D" w:rsidRPr="009370B4">
        <w:t xml:space="preserve"> </w:t>
      </w:r>
      <w:r w:rsidR="00755D0B">
        <w:t xml:space="preserve">work in groups to </w:t>
      </w:r>
      <w:r w:rsidR="0098306D" w:rsidRPr="009370B4">
        <w:t>learn how to evaluate a website</w:t>
      </w:r>
      <w:r w:rsidR="006449F7">
        <w:t xml:space="preserve"> identified as providing information on Aboriginal and Torres Strait Islander </w:t>
      </w:r>
      <w:r w:rsidR="00457234">
        <w:t>h</w:t>
      </w:r>
      <w:r w:rsidR="006449F7">
        <w:t xml:space="preserve">istories and </w:t>
      </w:r>
      <w:r w:rsidR="00457234">
        <w:t>c</w:t>
      </w:r>
      <w:r w:rsidR="006449F7">
        <w:t>ultures</w:t>
      </w:r>
      <w:r w:rsidR="0098306D" w:rsidRPr="009370B4">
        <w:t xml:space="preserve"> for user-friendliness, clarity of organisation</w:t>
      </w:r>
      <w:r w:rsidR="00945C06" w:rsidRPr="009370B4">
        <w:t xml:space="preserve">, </w:t>
      </w:r>
      <w:r w:rsidR="00977EC4">
        <w:t xml:space="preserve">functionality, and most importantly, </w:t>
      </w:r>
      <w:r w:rsidR="00945C06" w:rsidRPr="009370B4">
        <w:t>reliability</w:t>
      </w:r>
      <w:r w:rsidR="0098306D" w:rsidRPr="009370B4">
        <w:t>.</w:t>
      </w:r>
      <w:r w:rsidR="00945C06" w:rsidRPr="009370B4">
        <w:t xml:space="preserve"> </w:t>
      </w:r>
      <w:r w:rsidR="009370B4" w:rsidRPr="009370B4">
        <w:t xml:space="preserve">They will look at various elements of web design and use a checklist to evaluate a website </w:t>
      </w:r>
      <w:r w:rsidR="00EE3F2B">
        <w:t>of their choice</w:t>
      </w:r>
      <w:r w:rsidR="003F33E9">
        <w:t xml:space="preserve">. </w:t>
      </w:r>
      <w:r w:rsidR="009370B4">
        <w:t>They will use a series of questions to determine whether or not</w:t>
      </w:r>
      <w:r w:rsidR="000164FA">
        <w:t xml:space="preserve"> certain</w:t>
      </w:r>
      <w:r w:rsidR="009370B4">
        <w:t xml:space="preserve"> online information </w:t>
      </w:r>
      <w:r w:rsidR="000164FA">
        <w:t>sources are</w:t>
      </w:r>
      <w:r w:rsidR="009370B4">
        <w:t xml:space="preserve"> reliable.</w:t>
      </w:r>
    </w:p>
    <w:p w14:paraId="56DFE7B7" w14:textId="77777777" w:rsidR="006449F7" w:rsidRDefault="006449F7" w:rsidP="00D9008D"/>
    <w:p w14:paraId="66C92D1F" w14:textId="5CCF6BAF" w:rsidR="006449F7" w:rsidRPr="00550FA0" w:rsidRDefault="004025D6" w:rsidP="00D9008D">
      <w:pPr>
        <w:rPr>
          <w:b/>
          <w:sz w:val="22"/>
          <w:szCs w:val="22"/>
        </w:rPr>
      </w:pPr>
      <w:r>
        <w:rPr>
          <w:b/>
          <w:sz w:val="22"/>
          <w:szCs w:val="22"/>
        </w:rPr>
        <w:t>Learning o</w:t>
      </w:r>
      <w:r w:rsidR="006449F7" w:rsidRPr="00550FA0">
        <w:rPr>
          <w:b/>
          <w:sz w:val="22"/>
          <w:szCs w:val="22"/>
        </w:rPr>
        <w:t>utcomes</w:t>
      </w:r>
    </w:p>
    <w:p w14:paraId="59FCA661" w14:textId="026A0D5F" w:rsidR="00DE78D6" w:rsidRPr="00550FA0" w:rsidRDefault="00DE78D6" w:rsidP="00DE78D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 w:rsidRPr="00550FA0">
        <w:rPr>
          <w:rFonts w:cstheme="minorHAnsi"/>
        </w:rPr>
        <w:t xml:space="preserve">Students will be able to explain factors that influence the design of products, services </w:t>
      </w:r>
      <w:r w:rsidR="00550FA0" w:rsidRPr="00550FA0">
        <w:rPr>
          <w:rFonts w:cstheme="minorHAnsi"/>
        </w:rPr>
        <w:t xml:space="preserve">and environments to meet present </w:t>
      </w:r>
      <w:r w:rsidRPr="00550FA0">
        <w:rPr>
          <w:rFonts w:cstheme="minorHAnsi"/>
        </w:rPr>
        <w:t>and future needs by their critique of a website.</w:t>
      </w:r>
    </w:p>
    <w:p w14:paraId="4C87B6D9" w14:textId="77777777" w:rsidR="006449F7" w:rsidRPr="00550FA0" w:rsidRDefault="00DE78D6" w:rsidP="00DE78D6">
      <w:pPr>
        <w:rPr>
          <w:b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60BC6B5D" w14:textId="0DF9264C" w:rsidR="00D9008D" w:rsidRPr="00B34DEE" w:rsidRDefault="00D9008D" w:rsidP="00D9008D">
      <w:pPr>
        <w:pStyle w:val="Heading2"/>
        <w:rPr>
          <w:color w:val="auto"/>
          <w:sz w:val="20"/>
          <w:szCs w:val="20"/>
        </w:rPr>
      </w:pPr>
      <w:r w:rsidRPr="00B34DEE">
        <w:rPr>
          <w:color w:val="auto"/>
          <w:sz w:val="20"/>
          <w:szCs w:val="20"/>
        </w:rPr>
        <w:t>General capabilities</w:t>
      </w:r>
      <w:r w:rsidR="00550FA0">
        <w:rPr>
          <w:color w:val="auto"/>
          <w:sz w:val="20"/>
          <w:szCs w:val="20"/>
        </w:rPr>
        <w:tab/>
      </w:r>
      <w:r w:rsidR="00550FA0">
        <w:rPr>
          <w:color w:val="auto"/>
          <w:sz w:val="20"/>
          <w:szCs w:val="20"/>
        </w:rPr>
        <w:tab/>
      </w:r>
      <w:r w:rsidR="00B34DEE" w:rsidRPr="00B34DEE">
        <w:rPr>
          <w:color w:val="auto"/>
          <w:sz w:val="20"/>
          <w:szCs w:val="20"/>
        </w:rPr>
        <w:t>Cross-curriculum priorit</w:t>
      </w:r>
      <w:r w:rsidR="00EE3F2B">
        <w:rPr>
          <w:color w:val="auto"/>
          <w:sz w:val="20"/>
          <w:szCs w:val="20"/>
        </w:rPr>
        <w:t>y</w:t>
      </w:r>
    </w:p>
    <w:p w14:paraId="376FBAAF" w14:textId="5D16E656" w:rsidR="00D9008D" w:rsidRPr="00034CFD" w:rsidRDefault="00D9008D" w:rsidP="00D9008D">
      <w:r w:rsidRPr="00034CFD">
        <w:t>Literacy</w:t>
      </w:r>
      <w:r w:rsidR="00550FA0">
        <w:tab/>
      </w:r>
      <w:r w:rsidR="00550FA0">
        <w:tab/>
      </w:r>
      <w:r w:rsidR="00550FA0">
        <w:tab/>
      </w:r>
      <w:r w:rsidR="00550FA0">
        <w:tab/>
      </w:r>
      <w:r w:rsidR="00B34DEE" w:rsidRPr="00B34DEE">
        <w:t>Aboriginal and Torres Strait Islander histories and cultures</w:t>
      </w:r>
    </w:p>
    <w:p w14:paraId="1184FE96" w14:textId="575B51EA" w:rsidR="00550FA0" w:rsidRDefault="00D9008D" w:rsidP="00550FA0">
      <w:r w:rsidRPr="00034CFD">
        <w:t>Critical and creative thinking</w:t>
      </w:r>
      <w:r w:rsidR="00550FA0">
        <w:tab/>
      </w:r>
      <w:r w:rsidR="00550FA0" w:rsidRPr="00550FA0">
        <w:rPr>
          <w:rFonts w:cstheme="minorHAnsi"/>
          <w:bCs/>
          <w:color w:val="000000"/>
        </w:rPr>
        <w:t>Aborigi</w:t>
      </w:r>
      <w:r w:rsidR="00996D6C">
        <w:rPr>
          <w:rFonts w:cstheme="minorHAnsi"/>
          <w:bCs/>
          <w:color w:val="000000"/>
        </w:rPr>
        <w:t>nal and Torres Strait Islander histories and cultures o</w:t>
      </w:r>
      <w:r w:rsidR="00550FA0" w:rsidRPr="00550FA0">
        <w:rPr>
          <w:rFonts w:cstheme="minorHAnsi"/>
          <w:bCs/>
          <w:color w:val="000000"/>
        </w:rPr>
        <w:t>rganising ideas: 1, 2, 3, 7, 9</w:t>
      </w:r>
    </w:p>
    <w:p w14:paraId="0BA7C227" w14:textId="24F00EC8" w:rsidR="00477AF3" w:rsidRDefault="00477AF3" w:rsidP="00D9008D">
      <w:r>
        <w:t>Intercultural understanding</w:t>
      </w:r>
    </w:p>
    <w:p w14:paraId="3DD00798" w14:textId="1BD26BF4" w:rsidR="00CE529A" w:rsidRDefault="00CE529A" w:rsidP="00D9008D">
      <w:r>
        <w:t xml:space="preserve">Information and Communication </w:t>
      </w:r>
      <w:r w:rsidR="00550FA0">
        <w:br/>
        <w:t xml:space="preserve">  </w:t>
      </w:r>
      <w:r>
        <w:t>Technology (ICT) Capability</w:t>
      </w:r>
    </w:p>
    <w:p w14:paraId="70C01940" w14:textId="77777777" w:rsidR="00A52602" w:rsidRDefault="00A52602" w:rsidP="00B34DEE"/>
    <w:p w14:paraId="56EA1207" w14:textId="1D81F6F3" w:rsidR="00550FA0" w:rsidRPr="00550FA0" w:rsidRDefault="00550FA0" w:rsidP="00856C7F">
      <w:pPr>
        <w:rPr>
          <w:b/>
          <w:sz w:val="22"/>
          <w:szCs w:val="22"/>
        </w:rPr>
      </w:pPr>
      <w:r w:rsidRPr="00550FA0">
        <w:rPr>
          <w:b/>
          <w:sz w:val="22"/>
          <w:szCs w:val="22"/>
        </w:rPr>
        <w:t>Australian Curriculum content descriptions</w:t>
      </w:r>
    </w:p>
    <w:p w14:paraId="1DEB783C" w14:textId="77777777" w:rsidR="00550FA0" w:rsidRDefault="00550FA0" w:rsidP="00856C7F">
      <w:pPr>
        <w:rPr>
          <w:b/>
        </w:rPr>
      </w:pPr>
    </w:p>
    <w:p w14:paraId="14958D96" w14:textId="72844222" w:rsidR="002253FC" w:rsidRPr="004128F9" w:rsidRDefault="00E73F13" w:rsidP="00856C7F">
      <w:pPr>
        <w:rPr>
          <w:b/>
        </w:rPr>
      </w:pPr>
      <w:r w:rsidRPr="004128F9">
        <w:rPr>
          <w:b/>
        </w:rPr>
        <w:t>Year</w:t>
      </w:r>
      <w:r w:rsidR="00CA71BE">
        <w:rPr>
          <w:b/>
        </w:rPr>
        <w:t>s</w:t>
      </w:r>
      <w:r w:rsidRPr="004128F9">
        <w:rPr>
          <w:b/>
        </w:rPr>
        <w:t xml:space="preserve"> </w:t>
      </w:r>
      <w:r w:rsidR="00CA71BE">
        <w:rPr>
          <w:b/>
        </w:rPr>
        <w:t>7 and 8</w:t>
      </w:r>
      <w:r w:rsidR="002253FC" w:rsidRPr="004128F9">
        <w:rPr>
          <w:b/>
        </w:rPr>
        <w:t xml:space="preserve"> </w:t>
      </w:r>
      <w:r w:rsidR="00CA71BE">
        <w:rPr>
          <w:b/>
        </w:rPr>
        <w:t>Design and Technologies</w:t>
      </w:r>
    </w:p>
    <w:p w14:paraId="6C65C631" w14:textId="77777777" w:rsidR="00550FA0" w:rsidRDefault="00550FA0"/>
    <w:p w14:paraId="4865652B" w14:textId="17712FC1" w:rsidR="00CA71BE" w:rsidRDefault="00CA71BE">
      <w:r w:rsidRPr="00CA71BE">
        <w:t>Generate, develop, test and communicate design ideas, plans and processes for various audiences using appropriate technical terms and technologies including graphical representation techniques (ACTDEP036</w:t>
      </w:r>
      <w:r>
        <w:t>)</w:t>
      </w:r>
      <w:r w:rsidR="00550FA0">
        <w:t>.</w:t>
      </w:r>
    </w:p>
    <w:p w14:paraId="74E70CDE" w14:textId="77777777" w:rsidR="00CA71BE" w:rsidRDefault="00CA71BE"/>
    <w:p w14:paraId="5EE59037" w14:textId="6C41AC98" w:rsidR="00CA71BE" w:rsidRPr="001127F2" w:rsidRDefault="00CA71BE">
      <w:r w:rsidRPr="00CA71BE">
        <w:t>Independently develop criteria for success to evaluate design ideas, processes and solutions and their sustainability (ACTDEP038</w:t>
      </w:r>
      <w:r>
        <w:t>)</w:t>
      </w:r>
      <w:r w:rsidR="00550FA0">
        <w:t>.</w:t>
      </w:r>
    </w:p>
    <w:p w14:paraId="27DA79A7" w14:textId="77777777" w:rsidR="00461953" w:rsidRPr="00550FA0" w:rsidRDefault="00461953" w:rsidP="00D9008D">
      <w:pPr>
        <w:pStyle w:val="Heading2"/>
        <w:rPr>
          <w:color w:val="000000" w:themeColor="text1"/>
          <w:sz w:val="22"/>
          <w:szCs w:val="22"/>
        </w:rPr>
      </w:pPr>
      <w:r w:rsidRPr="00550FA0">
        <w:rPr>
          <w:color w:val="000000" w:themeColor="text1"/>
          <w:sz w:val="22"/>
          <w:szCs w:val="22"/>
        </w:rPr>
        <w:t>Provisions for differentiation</w:t>
      </w:r>
    </w:p>
    <w:p w14:paraId="0379D62F" w14:textId="2EF56410" w:rsidR="00195C55" w:rsidRPr="00226440" w:rsidRDefault="004025D6" w:rsidP="00D9008D">
      <w:pPr>
        <w:pStyle w:val="Heading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Learning s</w:t>
      </w:r>
      <w:r w:rsidR="00195C55" w:rsidRPr="00226440">
        <w:rPr>
          <w:color w:val="auto"/>
          <w:sz w:val="20"/>
          <w:szCs w:val="20"/>
        </w:rPr>
        <w:t>upport</w:t>
      </w:r>
    </w:p>
    <w:p w14:paraId="741A8CBB" w14:textId="77777777" w:rsidR="00856C7F" w:rsidRPr="001E6D59" w:rsidRDefault="00921BEB" w:rsidP="00B9173A">
      <w:r w:rsidRPr="001E6D59">
        <w:t xml:space="preserve">Students with special learning needs may </w:t>
      </w:r>
      <w:r w:rsidR="00E43615">
        <w:t xml:space="preserve">wish to </w:t>
      </w:r>
      <w:r w:rsidR="00542BC6">
        <w:t>work with a partner, who can help them to complete their critique sheet</w:t>
      </w:r>
      <w:r w:rsidR="00E43615">
        <w:t>.</w:t>
      </w:r>
    </w:p>
    <w:p w14:paraId="3995E2F6" w14:textId="77777777" w:rsidR="00B27D74" w:rsidRPr="00137754" w:rsidRDefault="00195C55" w:rsidP="00D9008D">
      <w:pPr>
        <w:pStyle w:val="Heading2"/>
        <w:rPr>
          <w:color w:val="auto"/>
          <w:sz w:val="20"/>
          <w:szCs w:val="20"/>
        </w:rPr>
      </w:pPr>
      <w:r w:rsidRPr="00137754">
        <w:rPr>
          <w:color w:val="auto"/>
          <w:sz w:val="20"/>
          <w:szCs w:val="20"/>
        </w:rPr>
        <w:t>Extension</w:t>
      </w:r>
    </w:p>
    <w:p w14:paraId="4630C91D" w14:textId="77777777" w:rsidR="00F8566E" w:rsidRPr="00137754" w:rsidRDefault="00F8566E" w:rsidP="00137754">
      <w:r w:rsidRPr="00137754">
        <w:t xml:space="preserve">Students could </w:t>
      </w:r>
      <w:r w:rsidR="00542BC6">
        <w:t>critique</w:t>
      </w:r>
      <w:r w:rsidR="00E43615">
        <w:t xml:space="preserve"> </w:t>
      </w:r>
      <w:r w:rsidR="00542BC6">
        <w:t>two websites and compare the reliability of the two using the criteria on the critique sheet.</w:t>
      </w:r>
    </w:p>
    <w:p w14:paraId="58A03DE4" w14:textId="77777777" w:rsidR="005D2B69" w:rsidRPr="00550FA0" w:rsidRDefault="00461953" w:rsidP="00461953">
      <w:pPr>
        <w:pStyle w:val="Heading2"/>
        <w:rPr>
          <w:color w:val="000000" w:themeColor="text1"/>
          <w:sz w:val="22"/>
          <w:szCs w:val="22"/>
        </w:rPr>
      </w:pPr>
      <w:r w:rsidRPr="00550FA0">
        <w:rPr>
          <w:color w:val="000000" w:themeColor="text1"/>
          <w:sz w:val="22"/>
          <w:szCs w:val="22"/>
        </w:rPr>
        <w:t>Resources</w:t>
      </w:r>
    </w:p>
    <w:p w14:paraId="1673444C" w14:textId="228F6704" w:rsidR="00755D0B" w:rsidRPr="00755D0B" w:rsidRDefault="00755D0B" w:rsidP="00194CB5">
      <w:pPr>
        <w:pStyle w:val="ListParagraph"/>
        <w:numPr>
          <w:ilvl w:val="0"/>
          <w:numId w:val="7"/>
        </w:numPr>
      </w:pPr>
      <w:r w:rsidRPr="00755D0B">
        <w:t>Five or more computers or devices with internet access (one per group of students)</w:t>
      </w:r>
    </w:p>
    <w:p w14:paraId="5F0FE3BC" w14:textId="1CADC127" w:rsidR="009C4582" w:rsidRDefault="00EB2C01" w:rsidP="00194CB5">
      <w:pPr>
        <w:pStyle w:val="ListParagraph"/>
        <w:numPr>
          <w:ilvl w:val="0"/>
          <w:numId w:val="7"/>
        </w:numPr>
      </w:pPr>
      <w:r>
        <w:rPr>
          <w:b/>
          <w:color w:val="000000" w:themeColor="text1"/>
        </w:rPr>
        <w:t>Activity w</w:t>
      </w:r>
      <w:r w:rsidR="0058419E" w:rsidRPr="00550FA0">
        <w:rPr>
          <w:b/>
          <w:color w:val="000000" w:themeColor="text1"/>
        </w:rPr>
        <w:t>orksheet</w:t>
      </w:r>
      <w:r w:rsidR="0058419E" w:rsidRPr="00550FA0">
        <w:rPr>
          <w:color w:val="000000" w:themeColor="text1"/>
        </w:rPr>
        <w:t xml:space="preserve"> </w:t>
      </w:r>
      <w:r w:rsidR="00550FA0">
        <w:t>—</w:t>
      </w:r>
      <w:r w:rsidR="0058419E">
        <w:t xml:space="preserve"> one</w:t>
      </w:r>
      <w:r w:rsidR="007007E3">
        <w:t xml:space="preserve"> per student</w:t>
      </w:r>
    </w:p>
    <w:p w14:paraId="7FA0921D" w14:textId="11EB2955" w:rsidR="00241FB8" w:rsidRDefault="00EE749A" w:rsidP="00D9008D">
      <w:pPr>
        <w:pStyle w:val="ListParagraph"/>
        <w:numPr>
          <w:ilvl w:val="0"/>
          <w:numId w:val="7"/>
        </w:numPr>
      </w:pPr>
      <w:r w:rsidRPr="000675B4">
        <w:rPr>
          <w:i/>
        </w:rPr>
        <w:t xml:space="preserve">The Little Red Yellow Black Book </w:t>
      </w:r>
      <w:r w:rsidR="00550FA0">
        <w:rPr>
          <w:i/>
        </w:rPr>
        <w:t>—</w:t>
      </w:r>
      <w:r w:rsidRPr="000675B4">
        <w:rPr>
          <w:i/>
        </w:rPr>
        <w:t xml:space="preserve"> An introduction to Indigenous Australia</w:t>
      </w:r>
      <w:r w:rsidRPr="00241FB8">
        <w:t xml:space="preserve"> (4</w:t>
      </w:r>
      <w:r w:rsidRPr="000675B4">
        <w:rPr>
          <w:vertAlign w:val="superscript"/>
        </w:rPr>
        <w:t>th</w:t>
      </w:r>
      <w:r w:rsidRPr="00241FB8">
        <w:t xml:space="preserve"> ed</w:t>
      </w:r>
      <w:r w:rsidR="00241FB8">
        <w:t>ition</w:t>
      </w:r>
      <w:r w:rsidRPr="00241FB8">
        <w:t>)</w:t>
      </w:r>
      <w:r w:rsidR="00241FB8">
        <w:t xml:space="preserve">, </w:t>
      </w:r>
    </w:p>
    <w:p w14:paraId="4E12552D" w14:textId="1C1D6150" w:rsidR="008A7979" w:rsidRPr="00241FB8" w:rsidRDefault="00241FB8" w:rsidP="009C4582">
      <w:pPr>
        <w:ind w:firstLine="720"/>
      </w:pPr>
      <w:r>
        <w:t>Aboriginal Studies Press, AIATSIS, Canberra, 2018</w:t>
      </w:r>
      <w:r w:rsidR="00ED0D55">
        <w:t>,</w:t>
      </w:r>
    </w:p>
    <w:p w14:paraId="305A75E4" w14:textId="26F158B4" w:rsidR="00461953" w:rsidRPr="00550FA0" w:rsidRDefault="004025D6" w:rsidP="00D9008D">
      <w:pPr>
        <w:pStyle w:val="Heading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For t</w:t>
      </w:r>
      <w:r w:rsidR="007F7E5F" w:rsidRPr="00550FA0">
        <w:rPr>
          <w:color w:val="000000" w:themeColor="text1"/>
          <w:sz w:val="22"/>
          <w:szCs w:val="22"/>
        </w:rPr>
        <w:t>eachers</w:t>
      </w:r>
    </w:p>
    <w:p w14:paraId="19697DCD" w14:textId="77777777" w:rsidR="00DE78D6" w:rsidRDefault="00DE78D6" w:rsidP="00550FA0"/>
    <w:p w14:paraId="7F0BF05E" w14:textId="67672F75" w:rsidR="00DE78D6" w:rsidRPr="00550FA0" w:rsidRDefault="00DE78D6" w:rsidP="00550FA0">
      <w:r>
        <w:t xml:space="preserve">Ensure that the </w:t>
      </w:r>
      <w:r w:rsidR="00D31AB4">
        <w:t>guidance notes</w:t>
      </w:r>
      <w:r>
        <w:t xml:space="preserve"> included in </w:t>
      </w:r>
      <w:r w:rsidR="00541C60" w:rsidRPr="00550FA0">
        <w:rPr>
          <w:i/>
        </w:rPr>
        <w:t>The Little Red Yellow Black Book</w:t>
      </w:r>
      <w:r w:rsidR="00541C60">
        <w:t xml:space="preserve"> teacher resource </w:t>
      </w:r>
      <w:r>
        <w:t>have been considered</w:t>
      </w:r>
      <w:r w:rsidR="00541C60">
        <w:t>.</w:t>
      </w:r>
    </w:p>
    <w:p w14:paraId="1AFB1EA1" w14:textId="77777777" w:rsidR="00550FA0" w:rsidRDefault="00550FA0" w:rsidP="00550FA0">
      <w:pPr>
        <w:rPr>
          <w:b/>
        </w:rPr>
      </w:pPr>
    </w:p>
    <w:p w14:paraId="2F29E68F" w14:textId="116CEE35" w:rsidR="00DE78D6" w:rsidRDefault="00DE78D6" w:rsidP="00550FA0">
      <w:r w:rsidRPr="00550FA0">
        <w:rPr>
          <w:b/>
        </w:rPr>
        <w:t>Vocabulary</w:t>
      </w:r>
    </w:p>
    <w:p w14:paraId="757ED722" w14:textId="019823CD" w:rsidR="00B666B3" w:rsidRDefault="00550FA0" w:rsidP="00550FA0">
      <w:r>
        <w:t>R</w:t>
      </w:r>
      <w:r w:rsidR="00B666B3">
        <w:t>eliability</w:t>
      </w:r>
    </w:p>
    <w:p w14:paraId="1E1035BB" w14:textId="3B6EA801" w:rsidR="00B666B3" w:rsidRPr="00B666B3" w:rsidRDefault="00550FA0" w:rsidP="00550FA0">
      <w:r>
        <w:t>V</w:t>
      </w:r>
      <w:r w:rsidR="00B666B3">
        <w:t>alidity</w:t>
      </w:r>
    </w:p>
    <w:p w14:paraId="6EE9FC81" w14:textId="77777777" w:rsidR="00B666B3" w:rsidRPr="00550FA0" w:rsidRDefault="00B666B3" w:rsidP="00550FA0"/>
    <w:p w14:paraId="2188DC33" w14:textId="77777777" w:rsidR="00887045" w:rsidRPr="00426F7F" w:rsidRDefault="00887045" w:rsidP="002F32D9">
      <w:pPr>
        <w:rPr>
          <w:rStyle w:val="Heading1Char"/>
          <w:color w:val="943634" w:themeColor="accent2" w:themeShade="BF"/>
        </w:rPr>
      </w:pPr>
    </w:p>
    <w:p w14:paraId="794AAD11" w14:textId="6D1A6469" w:rsidR="00C415F0" w:rsidRDefault="002F32D9" w:rsidP="005242E3">
      <w:r w:rsidRPr="00D9008D">
        <w:rPr>
          <w:rStyle w:val="Heading1Char"/>
        </w:rPr>
        <w:t>Preparation:</w:t>
      </w:r>
      <w:r>
        <w:t xml:space="preserve"> </w:t>
      </w:r>
      <w:r w:rsidR="00755D0B" w:rsidRPr="00755D0B">
        <w:t>Ensure that students have access to the internet.</w:t>
      </w:r>
      <w:r w:rsidR="00550FA0">
        <w:t xml:space="preserve"> </w:t>
      </w:r>
      <w:r w:rsidR="009C4582">
        <w:t xml:space="preserve">Copy the </w:t>
      </w:r>
      <w:r w:rsidR="00EB2C01">
        <w:rPr>
          <w:b/>
          <w:color w:val="000000" w:themeColor="text1"/>
        </w:rPr>
        <w:t>Activity w</w:t>
      </w:r>
      <w:r w:rsidR="00A41937" w:rsidRPr="00550FA0">
        <w:rPr>
          <w:b/>
          <w:color w:val="000000" w:themeColor="text1"/>
        </w:rPr>
        <w:t>orksheet</w:t>
      </w:r>
      <w:r w:rsidR="00A41937" w:rsidRPr="00550FA0">
        <w:rPr>
          <w:color w:val="000000" w:themeColor="text1"/>
        </w:rPr>
        <w:t xml:space="preserve"> </w:t>
      </w:r>
      <w:r w:rsidR="00550FA0">
        <w:t>—</w:t>
      </w:r>
      <w:r w:rsidR="009C4582">
        <w:t xml:space="preserve"> one for each student.</w:t>
      </w:r>
      <w:r w:rsidR="009C4582">
        <w:tab/>
      </w:r>
    </w:p>
    <w:p w14:paraId="26CB28FD" w14:textId="11E08D90" w:rsidR="00EE3F2B" w:rsidRPr="00550FA0" w:rsidRDefault="002F32D9" w:rsidP="00EE3F2B">
      <w:r w:rsidRPr="00C415F0">
        <w:rPr>
          <w:b/>
        </w:rPr>
        <w:t xml:space="preserve">Step 1 </w:t>
      </w:r>
      <w:r w:rsidR="00755D0B">
        <w:t>Organise the class into five groups.</w:t>
      </w:r>
      <w:r w:rsidR="008736DD">
        <w:t xml:space="preserve"> </w:t>
      </w:r>
      <w:r w:rsidR="00553BFF">
        <w:t>Each group must f</w:t>
      </w:r>
      <w:r w:rsidR="00EE3F2B">
        <w:t xml:space="preserve">ind and </w:t>
      </w:r>
      <w:r w:rsidR="00553BFF">
        <w:t xml:space="preserve">view </w:t>
      </w:r>
      <w:r w:rsidR="00EE3F2B">
        <w:t>two websites</w:t>
      </w:r>
      <w:r w:rsidR="00553BFF">
        <w:t xml:space="preserve"> (approved by </w:t>
      </w:r>
      <w:r w:rsidR="00550FA0">
        <w:t xml:space="preserve">the </w:t>
      </w:r>
      <w:r w:rsidR="00553BFF">
        <w:t>teacher) identified</w:t>
      </w:r>
      <w:r w:rsidR="00EE3F2B">
        <w:t xml:space="preserve"> as providing information on Aboriginal and Torres Strait Islander histories and cultures.</w:t>
      </w:r>
      <w:r w:rsidR="00553BFF">
        <w:t xml:space="preserve"> </w:t>
      </w:r>
      <w:r w:rsidR="00EE3F2B">
        <w:t>In your group discuss</w:t>
      </w:r>
      <w:r w:rsidR="008736DD">
        <w:t xml:space="preserve"> the information and key learning of Aboriginal an</w:t>
      </w:r>
      <w:r w:rsidR="00550FA0">
        <w:t>d Torres Strait Islander histories</w:t>
      </w:r>
      <w:r w:rsidR="008736DD">
        <w:t xml:space="preserve"> and culture</w:t>
      </w:r>
      <w:r w:rsidR="00550FA0">
        <w:t>s</w:t>
      </w:r>
      <w:r w:rsidR="008736DD">
        <w:t xml:space="preserve"> gained from the websites</w:t>
      </w:r>
      <w:r w:rsidR="00EE3F2B">
        <w:t xml:space="preserve">. Check the facts using </w:t>
      </w:r>
      <w:r w:rsidR="00EE3F2B" w:rsidRPr="000675B4">
        <w:rPr>
          <w:i/>
        </w:rPr>
        <w:t>The Little Red Yellow Black Book</w:t>
      </w:r>
      <w:r w:rsidR="00EE3F2B">
        <w:rPr>
          <w:i/>
        </w:rPr>
        <w:t>.</w:t>
      </w:r>
      <w:r w:rsidR="00553BFF">
        <w:rPr>
          <w:i/>
        </w:rPr>
        <w:t xml:space="preserve"> </w:t>
      </w:r>
      <w:r w:rsidR="00553BFF" w:rsidRPr="00550FA0">
        <w:t xml:space="preserve">Students should </w:t>
      </w:r>
      <w:r w:rsidR="008E2DCE" w:rsidRPr="00550FA0">
        <w:t>collaborate</w:t>
      </w:r>
      <w:r w:rsidR="00553BFF" w:rsidRPr="00550FA0">
        <w:t xml:space="preserve"> on a summary of the key information learned from the websites and present to the class.</w:t>
      </w:r>
    </w:p>
    <w:p w14:paraId="315AE592" w14:textId="7010E051" w:rsidR="008736DD" w:rsidRDefault="008736DD" w:rsidP="008736DD"/>
    <w:p w14:paraId="79390F0D" w14:textId="77777777" w:rsidR="00EE3F2B" w:rsidRDefault="00EE3F2B" w:rsidP="008736DD"/>
    <w:p w14:paraId="2E03D613" w14:textId="0063CA97" w:rsidR="00C415F0" w:rsidRPr="00197336" w:rsidRDefault="00755D0B" w:rsidP="008249F3">
      <w:r>
        <w:t>D</w:t>
      </w:r>
      <w:r w:rsidR="00A41937">
        <w:t xml:space="preserve">istribute the </w:t>
      </w:r>
      <w:r w:rsidR="00EB2C01">
        <w:rPr>
          <w:b/>
          <w:color w:val="000000" w:themeColor="text1"/>
        </w:rPr>
        <w:t>Activity w</w:t>
      </w:r>
      <w:r w:rsidR="00A41937" w:rsidRPr="00550FA0">
        <w:rPr>
          <w:b/>
          <w:color w:val="000000" w:themeColor="text1"/>
        </w:rPr>
        <w:t>orksheet</w:t>
      </w:r>
      <w:r w:rsidR="00D04B56" w:rsidRPr="00D04B56">
        <w:t>.</w:t>
      </w:r>
    </w:p>
    <w:p w14:paraId="64385F6E" w14:textId="77777777" w:rsidR="00197336" w:rsidRDefault="00197336" w:rsidP="008249F3">
      <w:pPr>
        <w:rPr>
          <w:b/>
        </w:rPr>
      </w:pPr>
    </w:p>
    <w:p w14:paraId="61B1F891" w14:textId="13F41B09" w:rsidR="00197336" w:rsidRDefault="00197336" w:rsidP="00CA26C1">
      <w:r>
        <w:rPr>
          <w:b/>
        </w:rPr>
        <w:lastRenderedPageBreak/>
        <w:t xml:space="preserve">Step 2 </w:t>
      </w:r>
      <w:r w:rsidR="00A41937">
        <w:t>Explain</w:t>
      </w:r>
      <w:r w:rsidRPr="00197336">
        <w:t xml:space="preserve"> the instructions on the</w:t>
      </w:r>
      <w:r>
        <w:rPr>
          <w:b/>
        </w:rPr>
        <w:t xml:space="preserve"> </w:t>
      </w:r>
      <w:r w:rsidR="00EB2C01">
        <w:rPr>
          <w:b/>
          <w:color w:val="000000" w:themeColor="text1"/>
        </w:rPr>
        <w:t>Activity w</w:t>
      </w:r>
      <w:r w:rsidR="00A41937" w:rsidRPr="00550FA0">
        <w:rPr>
          <w:b/>
          <w:color w:val="000000" w:themeColor="text1"/>
        </w:rPr>
        <w:t>orksheet</w:t>
      </w:r>
      <w:r w:rsidR="00A41937" w:rsidRPr="00A41937">
        <w:t>.</w:t>
      </w:r>
    </w:p>
    <w:p w14:paraId="0399CB50" w14:textId="77777777" w:rsidR="0041141E" w:rsidRDefault="0041141E" w:rsidP="00CA26C1"/>
    <w:p w14:paraId="3E198079" w14:textId="4682E5C7" w:rsidR="006B3ABF" w:rsidRDefault="0041141E" w:rsidP="001E79A0">
      <w:pPr>
        <w:rPr>
          <w:i/>
        </w:rPr>
      </w:pPr>
      <w:r w:rsidRPr="00755D0B">
        <w:rPr>
          <w:b/>
        </w:rPr>
        <w:t>Step 3</w:t>
      </w:r>
      <w:r>
        <w:t xml:space="preserve"> Students should use the</w:t>
      </w:r>
      <w:r w:rsidRPr="0041141E">
        <w:rPr>
          <w:color w:val="27BFA9"/>
        </w:rPr>
        <w:t xml:space="preserve"> </w:t>
      </w:r>
      <w:r w:rsidR="00EB2C01">
        <w:rPr>
          <w:b/>
          <w:color w:val="000000" w:themeColor="text1"/>
        </w:rPr>
        <w:t>Activity w</w:t>
      </w:r>
      <w:r w:rsidRPr="00550FA0">
        <w:rPr>
          <w:b/>
          <w:color w:val="000000" w:themeColor="text1"/>
        </w:rPr>
        <w:t>orksheet</w:t>
      </w:r>
      <w:r w:rsidRPr="00550FA0">
        <w:rPr>
          <w:color w:val="000000" w:themeColor="text1"/>
        </w:rPr>
        <w:t xml:space="preserve"> </w:t>
      </w:r>
      <w:r>
        <w:t>to evaluate the reliability of the website as a source.</w:t>
      </w:r>
      <w:r w:rsidR="00977EC4">
        <w:t xml:space="preserve"> Students </w:t>
      </w:r>
      <w:r w:rsidR="00553BFF">
        <w:t>need to</w:t>
      </w:r>
      <w:r>
        <w:t xml:space="preserve"> check the validity of these facts by consulting </w:t>
      </w:r>
      <w:r w:rsidRPr="000675B4">
        <w:rPr>
          <w:i/>
        </w:rPr>
        <w:t>The Little Red Yellow Black Book</w:t>
      </w:r>
      <w:r>
        <w:rPr>
          <w:i/>
        </w:rPr>
        <w:t>.</w:t>
      </w:r>
    </w:p>
    <w:p w14:paraId="73627593" w14:textId="77777777" w:rsidR="00B666B3" w:rsidRDefault="00B666B3" w:rsidP="001E79A0">
      <w:pPr>
        <w:rPr>
          <w:i/>
        </w:rPr>
      </w:pPr>
    </w:p>
    <w:p w14:paraId="23457D84" w14:textId="7132B78E" w:rsidR="00B666B3" w:rsidRPr="00550FA0" w:rsidRDefault="00550FA0" w:rsidP="001E79A0">
      <w:pPr>
        <w:rPr>
          <w:b/>
        </w:rPr>
      </w:pPr>
      <w:r w:rsidRPr="00550FA0">
        <w:rPr>
          <w:b/>
        </w:rPr>
        <w:t>Assessment i</w:t>
      </w:r>
      <w:r w:rsidR="00B666B3" w:rsidRPr="00550FA0">
        <w:rPr>
          <w:b/>
        </w:rPr>
        <w:t>deas</w:t>
      </w:r>
    </w:p>
    <w:p w14:paraId="41EE9CF9" w14:textId="4930C7B1" w:rsidR="00553BFF" w:rsidRPr="00550FA0" w:rsidRDefault="00553BFF" w:rsidP="001E79A0">
      <w:r w:rsidRPr="00550FA0">
        <w:t>Presentation of website information summary-group work</w:t>
      </w:r>
    </w:p>
    <w:p w14:paraId="32AFCB82" w14:textId="5AA13B42" w:rsidR="00553BFF" w:rsidRPr="00550FA0" w:rsidRDefault="00B666B3" w:rsidP="001E79A0">
      <w:r w:rsidRPr="00550FA0">
        <w:t>Q and A on how to check for reliability and validity</w:t>
      </w:r>
    </w:p>
    <w:p w14:paraId="3B2B0A82" w14:textId="1AA655D1" w:rsidR="00B666B3" w:rsidRPr="00550FA0" w:rsidRDefault="00B666B3" w:rsidP="001E79A0">
      <w:r w:rsidRPr="00550FA0">
        <w:t>Completed</w:t>
      </w:r>
      <w:r w:rsidR="008736DD" w:rsidRPr="00550FA0">
        <w:t xml:space="preserve"> and </w:t>
      </w:r>
      <w:r w:rsidR="008407C7" w:rsidRPr="00550FA0">
        <w:t>marked worksheets</w:t>
      </w:r>
    </w:p>
    <w:p w14:paraId="0960D711" w14:textId="77777777" w:rsidR="00553BFF" w:rsidRDefault="00553BFF" w:rsidP="001E79A0">
      <w:pPr>
        <w:rPr>
          <w:i/>
        </w:rPr>
      </w:pPr>
    </w:p>
    <w:p w14:paraId="7D3EFFD4" w14:textId="77777777" w:rsidR="00977EC4" w:rsidRDefault="00AA2457" w:rsidP="001E79A0">
      <w:r>
        <w:tab/>
      </w:r>
    </w:p>
    <w:p w14:paraId="74E969B7" w14:textId="77777777" w:rsidR="006B3ABF" w:rsidRDefault="00AA2457" w:rsidP="001E79A0">
      <w:r>
        <w:tab/>
      </w:r>
    </w:p>
    <w:p w14:paraId="39897B81" w14:textId="77777777" w:rsidR="00550BE2" w:rsidRDefault="00550BE2" w:rsidP="001E79A0"/>
    <w:p w14:paraId="6A53DE99" w14:textId="77777777" w:rsidR="00CA4BEB" w:rsidRDefault="00CA4BEB" w:rsidP="001E79A0">
      <w:pPr>
        <w:rPr>
          <w:b/>
          <w:color w:val="27BFA9"/>
          <w:sz w:val="28"/>
          <w:szCs w:val="28"/>
        </w:rPr>
      </w:pPr>
    </w:p>
    <w:p w14:paraId="638685A2" w14:textId="0BB94E0F" w:rsidR="00550FA0" w:rsidRDefault="00550FA0">
      <w:pPr>
        <w:spacing w:after="200" w:line="276" w:lineRule="auto"/>
        <w:rPr>
          <w:b/>
          <w:color w:val="27BFA9"/>
          <w:sz w:val="28"/>
          <w:szCs w:val="28"/>
        </w:rPr>
      </w:pPr>
      <w:bookmarkStart w:id="0" w:name="_GoBack"/>
      <w:bookmarkEnd w:id="0"/>
    </w:p>
    <w:sectPr w:rsidR="00550FA0" w:rsidSect="0004047C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Light">
    <w:altName w:val="Fira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96378"/>
    <w:multiLevelType w:val="hybridMultilevel"/>
    <w:tmpl w:val="90F68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13F8"/>
    <w:multiLevelType w:val="hybridMultilevel"/>
    <w:tmpl w:val="A4C21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32485"/>
    <w:multiLevelType w:val="hybridMultilevel"/>
    <w:tmpl w:val="16482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50096"/>
    <w:multiLevelType w:val="hybridMultilevel"/>
    <w:tmpl w:val="5E123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9488B"/>
    <w:multiLevelType w:val="hybridMultilevel"/>
    <w:tmpl w:val="5D2E2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8449D"/>
    <w:multiLevelType w:val="hybridMultilevel"/>
    <w:tmpl w:val="E6D877F8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8F93643"/>
    <w:multiLevelType w:val="hybridMultilevel"/>
    <w:tmpl w:val="BAD05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31C27"/>
    <w:multiLevelType w:val="hybridMultilevel"/>
    <w:tmpl w:val="D7C2D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E220E"/>
    <w:multiLevelType w:val="hybridMultilevel"/>
    <w:tmpl w:val="52502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F5736"/>
    <w:multiLevelType w:val="hybridMultilevel"/>
    <w:tmpl w:val="7FFC58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9329ED"/>
    <w:multiLevelType w:val="hybridMultilevel"/>
    <w:tmpl w:val="25C45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B4DDA"/>
    <w:multiLevelType w:val="hybridMultilevel"/>
    <w:tmpl w:val="EA50B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D1"/>
    <w:rsid w:val="00010C0F"/>
    <w:rsid w:val="00011F81"/>
    <w:rsid w:val="00012A97"/>
    <w:rsid w:val="00012B0C"/>
    <w:rsid w:val="000164FA"/>
    <w:rsid w:val="00021AB2"/>
    <w:rsid w:val="000335C2"/>
    <w:rsid w:val="00034883"/>
    <w:rsid w:val="00034CFD"/>
    <w:rsid w:val="0004047C"/>
    <w:rsid w:val="000413BB"/>
    <w:rsid w:val="00046DF7"/>
    <w:rsid w:val="00047C79"/>
    <w:rsid w:val="00054C51"/>
    <w:rsid w:val="00055062"/>
    <w:rsid w:val="000618BE"/>
    <w:rsid w:val="000640A3"/>
    <w:rsid w:val="0006611B"/>
    <w:rsid w:val="000667BA"/>
    <w:rsid w:val="000675B4"/>
    <w:rsid w:val="0008240F"/>
    <w:rsid w:val="00084ACC"/>
    <w:rsid w:val="00097CE7"/>
    <w:rsid w:val="000A32A2"/>
    <w:rsid w:val="000A601C"/>
    <w:rsid w:val="000A63E4"/>
    <w:rsid w:val="000D1968"/>
    <w:rsid w:val="000D1A07"/>
    <w:rsid w:val="000D7614"/>
    <w:rsid w:val="000E1DF6"/>
    <w:rsid w:val="00100090"/>
    <w:rsid w:val="0010429B"/>
    <w:rsid w:val="00105AAF"/>
    <w:rsid w:val="001107EF"/>
    <w:rsid w:val="001127F2"/>
    <w:rsid w:val="0011693C"/>
    <w:rsid w:val="0012105D"/>
    <w:rsid w:val="00137754"/>
    <w:rsid w:val="00140602"/>
    <w:rsid w:val="00142C29"/>
    <w:rsid w:val="001550BE"/>
    <w:rsid w:val="00160483"/>
    <w:rsid w:val="00164710"/>
    <w:rsid w:val="00165477"/>
    <w:rsid w:val="00173426"/>
    <w:rsid w:val="00175E59"/>
    <w:rsid w:val="0017789B"/>
    <w:rsid w:val="00182E3D"/>
    <w:rsid w:val="00183DB6"/>
    <w:rsid w:val="00187991"/>
    <w:rsid w:val="0019005A"/>
    <w:rsid w:val="0019359C"/>
    <w:rsid w:val="001945AE"/>
    <w:rsid w:val="00195C55"/>
    <w:rsid w:val="00197336"/>
    <w:rsid w:val="001A4808"/>
    <w:rsid w:val="001B3F14"/>
    <w:rsid w:val="001B440C"/>
    <w:rsid w:val="001C6A59"/>
    <w:rsid w:val="001D2FA0"/>
    <w:rsid w:val="001D40F7"/>
    <w:rsid w:val="001E0AE3"/>
    <w:rsid w:val="001E41C2"/>
    <w:rsid w:val="001E6A41"/>
    <w:rsid w:val="001E6D59"/>
    <w:rsid w:val="001E79A0"/>
    <w:rsid w:val="001F4037"/>
    <w:rsid w:val="0020047C"/>
    <w:rsid w:val="00202EFF"/>
    <w:rsid w:val="00205F6F"/>
    <w:rsid w:val="002074E3"/>
    <w:rsid w:val="0021675E"/>
    <w:rsid w:val="00223CF4"/>
    <w:rsid w:val="00223DC1"/>
    <w:rsid w:val="002253FC"/>
    <w:rsid w:val="00226440"/>
    <w:rsid w:val="00230F9D"/>
    <w:rsid w:val="00235515"/>
    <w:rsid w:val="00241FB8"/>
    <w:rsid w:val="00243956"/>
    <w:rsid w:val="002479E2"/>
    <w:rsid w:val="002520D2"/>
    <w:rsid w:val="002534A8"/>
    <w:rsid w:val="00280893"/>
    <w:rsid w:val="00287684"/>
    <w:rsid w:val="0029151F"/>
    <w:rsid w:val="00293108"/>
    <w:rsid w:val="002A7085"/>
    <w:rsid w:val="002B2503"/>
    <w:rsid w:val="002B30A4"/>
    <w:rsid w:val="002B3F59"/>
    <w:rsid w:val="002B6DA0"/>
    <w:rsid w:val="002D2689"/>
    <w:rsid w:val="002E027E"/>
    <w:rsid w:val="002F32D9"/>
    <w:rsid w:val="002F7E16"/>
    <w:rsid w:val="003019FA"/>
    <w:rsid w:val="00305487"/>
    <w:rsid w:val="00316DA4"/>
    <w:rsid w:val="00321521"/>
    <w:rsid w:val="0032349F"/>
    <w:rsid w:val="0032787D"/>
    <w:rsid w:val="0033009C"/>
    <w:rsid w:val="00337A33"/>
    <w:rsid w:val="00343215"/>
    <w:rsid w:val="00345E2F"/>
    <w:rsid w:val="00346470"/>
    <w:rsid w:val="00347AD9"/>
    <w:rsid w:val="00352124"/>
    <w:rsid w:val="003530EF"/>
    <w:rsid w:val="00355364"/>
    <w:rsid w:val="00356219"/>
    <w:rsid w:val="00363E32"/>
    <w:rsid w:val="00366F2E"/>
    <w:rsid w:val="003702FE"/>
    <w:rsid w:val="00371B04"/>
    <w:rsid w:val="0037704A"/>
    <w:rsid w:val="003826D6"/>
    <w:rsid w:val="003828CA"/>
    <w:rsid w:val="00382F59"/>
    <w:rsid w:val="00385272"/>
    <w:rsid w:val="00394B6D"/>
    <w:rsid w:val="003A61B0"/>
    <w:rsid w:val="003A6C86"/>
    <w:rsid w:val="003B4D47"/>
    <w:rsid w:val="003B7ED6"/>
    <w:rsid w:val="003C3A90"/>
    <w:rsid w:val="003D0C74"/>
    <w:rsid w:val="003D4171"/>
    <w:rsid w:val="003D440E"/>
    <w:rsid w:val="003D5883"/>
    <w:rsid w:val="003D64EC"/>
    <w:rsid w:val="003E04B7"/>
    <w:rsid w:val="003F17F9"/>
    <w:rsid w:val="003F1A90"/>
    <w:rsid w:val="003F33E9"/>
    <w:rsid w:val="003F744B"/>
    <w:rsid w:val="004025D6"/>
    <w:rsid w:val="00402937"/>
    <w:rsid w:val="004051FE"/>
    <w:rsid w:val="0040657A"/>
    <w:rsid w:val="004066D1"/>
    <w:rsid w:val="0041141E"/>
    <w:rsid w:val="00411E60"/>
    <w:rsid w:val="004128F9"/>
    <w:rsid w:val="00412B21"/>
    <w:rsid w:val="00415368"/>
    <w:rsid w:val="00417EF6"/>
    <w:rsid w:val="00426F7F"/>
    <w:rsid w:val="004318CC"/>
    <w:rsid w:val="0045141D"/>
    <w:rsid w:val="00456C9B"/>
    <w:rsid w:val="00456F15"/>
    <w:rsid w:val="00457234"/>
    <w:rsid w:val="00461953"/>
    <w:rsid w:val="0046245D"/>
    <w:rsid w:val="0047037C"/>
    <w:rsid w:val="00472F9C"/>
    <w:rsid w:val="00472FDE"/>
    <w:rsid w:val="00476359"/>
    <w:rsid w:val="00477AF3"/>
    <w:rsid w:val="00481F1A"/>
    <w:rsid w:val="00490C52"/>
    <w:rsid w:val="0049129E"/>
    <w:rsid w:val="00493E61"/>
    <w:rsid w:val="00495E23"/>
    <w:rsid w:val="004A104C"/>
    <w:rsid w:val="004A22E8"/>
    <w:rsid w:val="004B0F3C"/>
    <w:rsid w:val="004D355F"/>
    <w:rsid w:val="004E13D8"/>
    <w:rsid w:val="004E4588"/>
    <w:rsid w:val="004E679A"/>
    <w:rsid w:val="004F031A"/>
    <w:rsid w:val="004F0716"/>
    <w:rsid w:val="004F523D"/>
    <w:rsid w:val="004F6205"/>
    <w:rsid w:val="0050340F"/>
    <w:rsid w:val="00506D0A"/>
    <w:rsid w:val="00511824"/>
    <w:rsid w:val="00523254"/>
    <w:rsid w:val="005242E3"/>
    <w:rsid w:val="0052441C"/>
    <w:rsid w:val="00524F0E"/>
    <w:rsid w:val="005266DD"/>
    <w:rsid w:val="00526BED"/>
    <w:rsid w:val="00534AC6"/>
    <w:rsid w:val="005368F4"/>
    <w:rsid w:val="00541C60"/>
    <w:rsid w:val="00542BC6"/>
    <w:rsid w:val="00543E83"/>
    <w:rsid w:val="005463DF"/>
    <w:rsid w:val="0054723E"/>
    <w:rsid w:val="00550BE2"/>
    <w:rsid w:val="00550FA0"/>
    <w:rsid w:val="005518CF"/>
    <w:rsid w:val="00553BFF"/>
    <w:rsid w:val="005551BB"/>
    <w:rsid w:val="005575D1"/>
    <w:rsid w:val="0057195C"/>
    <w:rsid w:val="00571D9F"/>
    <w:rsid w:val="00571EB5"/>
    <w:rsid w:val="00583C7F"/>
    <w:rsid w:val="0058419E"/>
    <w:rsid w:val="00587E5F"/>
    <w:rsid w:val="00590633"/>
    <w:rsid w:val="00593E2B"/>
    <w:rsid w:val="00593E92"/>
    <w:rsid w:val="00594873"/>
    <w:rsid w:val="00594E83"/>
    <w:rsid w:val="00594EFF"/>
    <w:rsid w:val="005962A7"/>
    <w:rsid w:val="005A1E85"/>
    <w:rsid w:val="005A56E1"/>
    <w:rsid w:val="005A643D"/>
    <w:rsid w:val="005B0367"/>
    <w:rsid w:val="005B3372"/>
    <w:rsid w:val="005C49D7"/>
    <w:rsid w:val="005C63E3"/>
    <w:rsid w:val="005D284E"/>
    <w:rsid w:val="005D2B69"/>
    <w:rsid w:val="005D3641"/>
    <w:rsid w:val="005E1443"/>
    <w:rsid w:val="005F0BB9"/>
    <w:rsid w:val="005F2F8B"/>
    <w:rsid w:val="005F35FE"/>
    <w:rsid w:val="005F37A0"/>
    <w:rsid w:val="005F4E2B"/>
    <w:rsid w:val="005F6C0E"/>
    <w:rsid w:val="00604598"/>
    <w:rsid w:val="00605D53"/>
    <w:rsid w:val="006119CD"/>
    <w:rsid w:val="0064313D"/>
    <w:rsid w:val="0064324E"/>
    <w:rsid w:val="006449F7"/>
    <w:rsid w:val="0065157A"/>
    <w:rsid w:val="006579F8"/>
    <w:rsid w:val="0066118E"/>
    <w:rsid w:val="006654D1"/>
    <w:rsid w:val="0066717B"/>
    <w:rsid w:val="00672157"/>
    <w:rsid w:val="006815AA"/>
    <w:rsid w:val="006827B8"/>
    <w:rsid w:val="006828E3"/>
    <w:rsid w:val="0068565A"/>
    <w:rsid w:val="006958B5"/>
    <w:rsid w:val="006A0126"/>
    <w:rsid w:val="006B0B62"/>
    <w:rsid w:val="006B3ABF"/>
    <w:rsid w:val="006C5B2A"/>
    <w:rsid w:val="006D19F8"/>
    <w:rsid w:val="006D2EE9"/>
    <w:rsid w:val="006D2FD9"/>
    <w:rsid w:val="006D3401"/>
    <w:rsid w:val="006E1177"/>
    <w:rsid w:val="006E2286"/>
    <w:rsid w:val="006F10E6"/>
    <w:rsid w:val="006F562A"/>
    <w:rsid w:val="006F5D29"/>
    <w:rsid w:val="006F7329"/>
    <w:rsid w:val="006F7FF5"/>
    <w:rsid w:val="007007E3"/>
    <w:rsid w:val="00710226"/>
    <w:rsid w:val="00710227"/>
    <w:rsid w:val="00711681"/>
    <w:rsid w:val="00717BD3"/>
    <w:rsid w:val="007224D4"/>
    <w:rsid w:val="0072570C"/>
    <w:rsid w:val="00726808"/>
    <w:rsid w:val="007340A2"/>
    <w:rsid w:val="007346D9"/>
    <w:rsid w:val="00735E68"/>
    <w:rsid w:val="00740D38"/>
    <w:rsid w:val="00750BB5"/>
    <w:rsid w:val="00752498"/>
    <w:rsid w:val="00755D0B"/>
    <w:rsid w:val="00760AD1"/>
    <w:rsid w:val="00767AD7"/>
    <w:rsid w:val="00771927"/>
    <w:rsid w:val="0077348D"/>
    <w:rsid w:val="00781D2B"/>
    <w:rsid w:val="007C0F59"/>
    <w:rsid w:val="007C1283"/>
    <w:rsid w:val="007D26AD"/>
    <w:rsid w:val="007D52F1"/>
    <w:rsid w:val="007D694A"/>
    <w:rsid w:val="007E7FB8"/>
    <w:rsid w:val="007F21C1"/>
    <w:rsid w:val="007F7769"/>
    <w:rsid w:val="007F7E5F"/>
    <w:rsid w:val="008017FD"/>
    <w:rsid w:val="0080309A"/>
    <w:rsid w:val="00813691"/>
    <w:rsid w:val="008166A6"/>
    <w:rsid w:val="00817D7E"/>
    <w:rsid w:val="00823204"/>
    <w:rsid w:val="00823D7C"/>
    <w:rsid w:val="008249F3"/>
    <w:rsid w:val="008368E4"/>
    <w:rsid w:val="008407C7"/>
    <w:rsid w:val="008409ED"/>
    <w:rsid w:val="0084376A"/>
    <w:rsid w:val="00844409"/>
    <w:rsid w:val="00851F36"/>
    <w:rsid w:val="008540AE"/>
    <w:rsid w:val="00854919"/>
    <w:rsid w:val="00856C7F"/>
    <w:rsid w:val="00860014"/>
    <w:rsid w:val="008617A5"/>
    <w:rsid w:val="0086312A"/>
    <w:rsid w:val="00866B60"/>
    <w:rsid w:val="008736DD"/>
    <w:rsid w:val="00883791"/>
    <w:rsid w:val="00886479"/>
    <w:rsid w:val="00887045"/>
    <w:rsid w:val="008941C5"/>
    <w:rsid w:val="008A328D"/>
    <w:rsid w:val="008A5A8B"/>
    <w:rsid w:val="008A7979"/>
    <w:rsid w:val="008B1EA8"/>
    <w:rsid w:val="008C4B61"/>
    <w:rsid w:val="008D2207"/>
    <w:rsid w:val="008D486B"/>
    <w:rsid w:val="008D5E49"/>
    <w:rsid w:val="008E08CE"/>
    <w:rsid w:val="008E2DCE"/>
    <w:rsid w:val="008E3212"/>
    <w:rsid w:val="008E4311"/>
    <w:rsid w:val="008E4E4F"/>
    <w:rsid w:val="008E6AEE"/>
    <w:rsid w:val="008F458C"/>
    <w:rsid w:val="00902B9F"/>
    <w:rsid w:val="00912A32"/>
    <w:rsid w:val="00914DA7"/>
    <w:rsid w:val="00920A5A"/>
    <w:rsid w:val="00921847"/>
    <w:rsid w:val="00921BEB"/>
    <w:rsid w:val="009370B4"/>
    <w:rsid w:val="00945C06"/>
    <w:rsid w:val="00950833"/>
    <w:rsid w:val="0095536D"/>
    <w:rsid w:val="00956337"/>
    <w:rsid w:val="009616DD"/>
    <w:rsid w:val="00963023"/>
    <w:rsid w:val="009655CD"/>
    <w:rsid w:val="00974DEF"/>
    <w:rsid w:val="0097607A"/>
    <w:rsid w:val="009774AC"/>
    <w:rsid w:val="00977EC4"/>
    <w:rsid w:val="009807B9"/>
    <w:rsid w:val="0098306D"/>
    <w:rsid w:val="00985EE6"/>
    <w:rsid w:val="00993A83"/>
    <w:rsid w:val="00994CB4"/>
    <w:rsid w:val="00996D6C"/>
    <w:rsid w:val="009A11FA"/>
    <w:rsid w:val="009A44F8"/>
    <w:rsid w:val="009B193A"/>
    <w:rsid w:val="009C2E04"/>
    <w:rsid w:val="009C3094"/>
    <w:rsid w:val="009C4582"/>
    <w:rsid w:val="009D4A93"/>
    <w:rsid w:val="009E26EA"/>
    <w:rsid w:val="009E45A3"/>
    <w:rsid w:val="009F0112"/>
    <w:rsid w:val="009F06E0"/>
    <w:rsid w:val="00A06652"/>
    <w:rsid w:val="00A101FA"/>
    <w:rsid w:val="00A165E6"/>
    <w:rsid w:val="00A221F4"/>
    <w:rsid w:val="00A2768C"/>
    <w:rsid w:val="00A355FF"/>
    <w:rsid w:val="00A40147"/>
    <w:rsid w:val="00A40408"/>
    <w:rsid w:val="00A41937"/>
    <w:rsid w:val="00A43795"/>
    <w:rsid w:val="00A46298"/>
    <w:rsid w:val="00A463BC"/>
    <w:rsid w:val="00A47ECC"/>
    <w:rsid w:val="00A52602"/>
    <w:rsid w:val="00A665BB"/>
    <w:rsid w:val="00A7265E"/>
    <w:rsid w:val="00A82E0E"/>
    <w:rsid w:val="00A84D20"/>
    <w:rsid w:val="00AA2457"/>
    <w:rsid w:val="00AB2A43"/>
    <w:rsid w:val="00AB5888"/>
    <w:rsid w:val="00AC46BD"/>
    <w:rsid w:val="00AC7CE4"/>
    <w:rsid w:val="00AD1DD7"/>
    <w:rsid w:val="00AD5086"/>
    <w:rsid w:val="00AE6B5B"/>
    <w:rsid w:val="00AF4F5A"/>
    <w:rsid w:val="00AF6327"/>
    <w:rsid w:val="00B03B3C"/>
    <w:rsid w:val="00B27D74"/>
    <w:rsid w:val="00B345F8"/>
    <w:rsid w:val="00B34DEE"/>
    <w:rsid w:val="00B41477"/>
    <w:rsid w:val="00B4512D"/>
    <w:rsid w:val="00B5499F"/>
    <w:rsid w:val="00B55006"/>
    <w:rsid w:val="00B6506C"/>
    <w:rsid w:val="00B666B3"/>
    <w:rsid w:val="00B704F7"/>
    <w:rsid w:val="00B70E3E"/>
    <w:rsid w:val="00B7679E"/>
    <w:rsid w:val="00B8721D"/>
    <w:rsid w:val="00B9173A"/>
    <w:rsid w:val="00B93C5E"/>
    <w:rsid w:val="00BA7EBE"/>
    <w:rsid w:val="00BB5662"/>
    <w:rsid w:val="00BB75DA"/>
    <w:rsid w:val="00BC1633"/>
    <w:rsid w:val="00BD35EB"/>
    <w:rsid w:val="00BD4147"/>
    <w:rsid w:val="00BD45B9"/>
    <w:rsid w:val="00BF0F0F"/>
    <w:rsid w:val="00BF2995"/>
    <w:rsid w:val="00BF4843"/>
    <w:rsid w:val="00BF60ED"/>
    <w:rsid w:val="00BF7425"/>
    <w:rsid w:val="00C20457"/>
    <w:rsid w:val="00C2699D"/>
    <w:rsid w:val="00C3349E"/>
    <w:rsid w:val="00C33924"/>
    <w:rsid w:val="00C415F0"/>
    <w:rsid w:val="00C52829"/>
    <w:rsid w:val="00C55603"/>
    <w:rsid w:val="00C573F3"/>
    <w:rsid w:val="00C65112"/>
    <w:rsid w:val="00C75D1D"/>
    <w:rsid w:val="00C76325"/>
    <w:rsid w:val="00C766AB"/>
    <w:rsid w:val="00C822CF"/>
    <w:rsid w:val="00C82B5E"/>
    <w:rsid w:val="00C91B32"/>
    <w:rsid w:val="00C97B64"/>
    <w:rsid w:val="00CA26C1"/>
    <w:rsid w:val="00CA40C1"/>
    <w:rsid w:val="00CA4BEB"/>
    <w:rsid w:val="00CA71BE"/>
    <w:rsid w:val="00CB0F9F"/>
    <w:rsid w:val="00CC2E0F"/>
    <w:rsid w:val="00CC2FD0"/>
    <w:rsid w:val="00CC6C3D"/>
    <w:rsid w:val="00CD1601"/>
    <w:rsid w:val="00CD3D76"/>
    <w:rsid w:val="00CD6822"/>
    <w:rsid w:val="00CE169E"/>
    <w:rsid w:val="00CE28DF"/>
    <w:rsid w:val="00CE4701"/>
    <w:rsid w:val="00CE529A"/>
    <w:rsid w:val="00CF4BF8"/>
    <w:rsid w:val="00D0431D"/>
    <w:rsid w:val="00D04B56"/>
    <w:rsid w:val="00D0771E"/>
    <w:rsid w:val="00D247F5"/>
    <w:rsid w:val="00D24874"/>
    <w:rsid w:val="00D24EE1"/>
    <w:rsid w:val="00D30888"/>
    <w:rsid w:val="00D31AB4"/>
    <w:rsid w:val="00D50832"/>
    <w:rsid w:val="00D5512C"/>
    <w:rsid w:val="00D55E89"/>
    <w:rsid w:val="00D56386"/>
    <w:rsid w:val="00D61FE9"/>
    <w:rsid w:val="00D67B11"/>
    <w:rsid w:val="00D75596"/>
    <w:rsid w:val="00D8449C"/>
    <w:rsid w:val="00D9008D"/>
    <w:rsid w:val="00DA020F"/>
    <w:rsid w:val="00DA16EB"/>
    <w:rsid w:val="00DA1A41"/>
    <w:rsid w:val="00DA1D22"/>
    <w:rsid w:val="00DA2126"/>
    <w:rsid w:val="00DA350F"/>
    <w:rsid w:val="00DA3FDF"/>
    <w:rsid w:val="00DA6F9B"/>
    <w:rsid w:val="00DB41C6"/>
    <w:rsid w:val="00DC6AB3"/>
    <w:rsid w:val="00DC7E4C"/>
    <w:rsid w:val="00DD0DDF"/>
    <w:rsid w:val="00DD5390"/>
    <w:rsid w:val="00DD588B"/>
    <w:rsid w:val="00DE78D6"/>
    <w:rsid w:val="00E006EA"/>
    <w:rsid w:val="00E04CC5"/>
    <w:rsid w:val="00E051B4"/>
    <w:rsid w:val="00E058FA"/>
    <w:rsid w:val="00E068B0"/>
    <w:rsid w:val="00E07879"/>
    <w:rsid w:val="00E12BAE"/>
    <w:rsid w:val="00E15899"/>
    <w:rsid w:val="00E33266"/>
    <w:rsid w:val="00E3478A"/>
    <w:rsid w:val="00E43615"/>
    <w:rsid w:val="00E454ED"/>
    <w:rsid w:val="00E57DB9"/>
    <w:rsid w:val="00E60939"/>
    <w:rsid w:val="00E63947"/>
    <w:rsid w:val="00E67555"/>
    <w:rsid w:val="00E73F13"/>
    <w:rsid w:val="00E82C87"/>
    <w:rsid w:val="00E841FD"/>
    <w:rsid w:val="00E934D5"/>
    <w:rsid w:val="00E9444F"/>
    <w:rsid w:val="00E9574D"/>
    <w:rsid w:val="00E972D9"/>
    <w:rsid w:val="00EA35D7"/>
    <w:rsid w:val="00EA785C"/>
    <w:rsid w:val="00EB2C01"/>
    <w:rsid w:val="00EB2D06"/>
    <w:rsid w:val="00EB4E10"/>
    <w:rsid w:val="00ED0D55"/>
    <w:rsid w:val="00ED4D72"/>
    <w:rsid w:val="00ED7E13"/>
    <w:rsid w:val="00EE1171"/>
    <w:rsid w:val="00EE316E"/>
    <w:rsid w:val="00EE3F2B"/>
    <w:rsid w:val="00EE410D"/>
    <w:rsid w:val="00EE4770"/>
    <w:rsid w:val="00EE749A"/>
    <w:rsid w:val="00EF63D6"/>
    <w:rsid w:val="00F01C45"/>
    <w:rsid w:val="00F04050"/>
    <w:rsid w:val="00F10E4A"/>
    <w:rsid w:val="00F121CE"/>
    <w:rsid w:val="00F14545"/>
    <w:rsid w:val="00F16741"/>
    <w:rsid w:val="00F16C02"/>
    <w:rsid w:val="00F2274C"/>
    <w:rsid w:val="00F23227"/>
    <w:rsid w:val="00F31B92"/>
    <w:rsid w:val="00F33ED7"/>
    <w:rsid w:val="00F405D7"/>
    <w:rsid w:val="00F4176F"/>
    <w:rsid w:val="00F503F9"/>
    <w:rsid w:val="00F562E8"/>
    <w:rsid w:val="00F61DED"/>
    <w:rsid w:val="00F634CC"/>
    <w:rsid w:val="00F668AF"/>
    <w:rsid w:val="00F7677A"/>
    <w:rsid w:val="00F81C33"/>
    <w:rsid w:val="00F82D44"/>
    <w:rsid w:val="00F8566E"/>
    <w:rsid w:val="00F8702B"/>
    <w:rsid w:val="00F90AD0"/>
    <w:rsid w:val="00F9209B"/>
    <w:rsid w:val="00FB1AB0"/>
    <w:rsid w:val="00FB7585"/>
    <w:rsid w:val="00FC1B7C"/>
    <w:rsid w:val="00FD156F"/>
    <w:rsid w:val="00FD20F0"/>
    <w:rsid w:val="00FE2A0F"/>
    <w:rsid w:val="00FE4BF2"/>
    <w:rsid w:val="00FF25B4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4BF0"/>
  <w15:docId w15:val="{3CC3453E-372D-4BC4-A0D4-0518EA90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8D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08D"/>
    <w:pPr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08D"/>
    <w:pPr>
      <w:keepNext/>
      <w:keepLines/>
      <w:spacing w:before="200"/>
      <w:outlineLvl w:val="1"/>
    </w:pPr>
    <w:rPr>
      <w:rFonts w:eastAsiaTheme="majorEastAsia" w:cstheme="majorBidi"/>
      <w:b/>
      <w:bCs/>
      <w:color w:val="943634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8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08D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9008D"/>
    <w:rPr>
      <w:rFonts w:eastAsiaTheme="majorEastAsia" w:cstheme="majorBidi"/>
      <w:b/>
      <w:bCs/>
      <w:color w:val="943634" w:themeColor="accent2" w:themeShade="BF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83"/>
    <w:rPr>
      <w:rFonts w:ascii="Tahoma" w:hAnsi="Tahoma" w:cs="Tahoma"/>
      <w:sz w:val="16"/>
      <w:szCs w:val="16"/>
    </w:rPr>
  </w:style>
  <w:style w:type="character" w:customStyle="1" w:styleId="reference-text">
    <w:name w:val="reference-text"/>
    <w:basedOn w:val="DefaultParagraphFont"/>
    <w:rsid w:val="00CC2FD0"/>
  </w:style>
  <w:style w:type="character" w:customStyle="1" w:styleId="Heading3Char">
    <w:name w:val="Heading 3 Char"/>
    <w:basedOn w:val="DefaultParagraphFont"/>
    <w:link w:val="Heading3"/>
    <w:uiPriority w:val="9"/>
    <w:semiHidden/>
    <w:rsid w:val="008E08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egular">
    <w:name w:val="Regular"/>
    <w:basedOn w:val="Normal"/>
    <w:link w:val="RegularChar"/>
    <w:qFormat/>
    <w:rsid w:val="008E08CE"/>
    <w:pPr>
      <w:spacing w:line="360" w:lineRule="auto"/>
    </w:pPr>
    <w:rPr>
      <w:rFonts w:ascii="Arial" w:eastAsia="Times New Roman" w:hAnsi="Arial" w:cs="Arial"/>
      <w:color w:val="000000"/>
    </w:rPr>
  </w:style>
  <w:style w:type="character" w:customStyle="1" w:styleId="RegularChar">
    <w:name w:val="Regular Char"/>
    <w:link w:val="Regular"/>
    <w:rsid w:val="008E08CE"/>
    <w:rPr>
      <w:rFonts w:ascii="Arial" w:eastAsia="Times New Roman" w:hAnsi="Arial" w:cs="Arial"/>
      <w:color w:val="000000"/>
      <w:szCs w:val="20"/>
    </w:rPr>
  </w:style>
  <w:style w:type="table" w:styleId="TableGrid">
    <w:name w:val="Table Grid"/>
    <w:basedOn w:val="TableNormal"/>
    <w:uiPriority w:val="39"/>
    <w:rsid w:val="006C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B2A"/>
    <w:pPr>
      <w:ind w:left="720"/>
      <w:contextualSpacing/>
    </w:pPr>
  </w:style>
  <w:style w:type="paragraph" w:customStyle="1" w:styleId="Maintext">
    <w:name w:val="Main text"/>
    <w:basedOn w:val="Normal"/>
    <w:link w:val="MaintextChar"/>
    <w:rsid w:val="00EE749A"/>
    <w:rPr>
      <w:rFonts w:ascii="Arial" w:eastAsia="Times New Roman" w:hAnsi="Arial" w:cs="Arial"/>
      <w:color w:val="000000"/>
    </w:rPr>
  </w:style>
  <w:style w:type="character" w:customStyle="1" w:styleId="MaintextChar">
    <w:name w:val="Main text Char"/>
    <w:basedOn w:val="DefaultParagraphFont"/>
    <w:link w:val="Maintext"/>
    <w:rsid w:val="00EE749A"/>
    <w:rPr>
      <w:rFonts w:ascii="Arial" w:eastAsia="Times New Roman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04F7"/>
    <w:rPr>
      <w:color w:val="0000FF" w:themeColor="hyperlink"/>
      <w:u w:val="single"/>
    </w:rPr>
  </w:style>
  <w:style w:type="paragraph" w:customStyle="1" w:styleId="Default">
    <w:name w:val="Default"/>
    <w:rsid w:val="00590633"/>
    <w:pPr>
      <w:autoSpaceDE w:val="0"/>
      <w:autoSpaceDN w:val="0"/>
      <w:adjustRightInd w:val="0"/>
      <w:spacing w:after="0" w:line="240" w:lineRule="auto"/>
    </w:pPr>
    <w:rPr>
      <w:rFonts w:ascii="Fira Sans Light" w:hAnsi="Fira Sans Light" w:cs="Fira Sans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4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9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9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49F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99882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A6A18A"/>
                            <w:bottom w:val="none" w:sz="0" w:space="0" w:color="auto"/>
                            <w:right w:val="single" w:sz="6" w:space="15" w:color="A6A18A"/>
                          </w:divBdr>
                          <w:divsChild>
                            <w:div w:id="209481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7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575</Words>
  <Characters>2848</Characters>
  <Application>Microsoft Office Word</Application>
  <DocSecurity>0</DocSecurity>
  <Lines>61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 Chumley</dc:creator>
  <cp:lastModifiedBy>Rachel Ippoliti</cp:lastModifiedBy>
  <cp:revision>17</cp:revision>
  <cp:lastPrinted>2018-10-23T04:10:00Z</cp:lastPrinted>
  <dcterms:created xsi:type="dcterms:W3CDTF">2019-06-11T02:18:00Z</dcterms:created>
  <dcterms:modified xsi:type="dcterms:W3CDTF">2019-08-11T05:24:00Z</dcterms:modified>
</cp:coreProperties>
</file>